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Helvetica Neue Light" w:hAnsi="Helvetica Neue Light"/>
        </w:rPr>
      </w:pPr>
    </w:p>
    <w:p>
      <w:pPr>
        <w:pStyle w:val="Body"/>
        <w:bidi w:val="0"/>
      </w:pPr>
      <w:r>
        <w:rPr>
          <w:rtl w:val="0"/>
          <w:lang w:val="en-US"/>
        </w:rPr>
        <w:t xml:space="preserve">    </w:t>
      </w:r>
      <w:r>
        <w:rPr>
          <w:rtl w:val="0"/>
        </w:rPr>
        <w:t>COLOR</w:t>
      </w:r>
      <w:r>
        <w:rPr>
          <w:rtl w:val="0"/>
          <w:lang w:val="en-US"/>
        </w:rPr>
        <w:t xml:space="preserve"> </w:t>
      </w:r>
      <w:r>
        <w:rPr>
          <w:rtl w:val="0"/>
          <w:lang w:val="de-DE"/>
        </w:rPr>
        <w:t>ON BENCHMARK ASH, SCOTS PINE AND SPRUCE</w:t>
      </w:r>
    </w:p>
    <w:p>
      <w:pPr>
        <w:pStyle w:val="Body"/>
        <w:rPr>
          <w:rFonts w:ascii="Helvetica Neue Light" w:cs="Helvetica Neue Light" w:hAnsi="Helvetica Neue Light" w:eastAsia="Helvetica Neue Light"/>
        </w:rPr>
      </w:pPr>
      <w:r>
        <w:rPr>
          <w:rFonts w:ascii="Helvetica Neue Light" w:hAnsi="Helvetica Neue Light"/>
          <w:rtl w:val="0"/>
          <w:lang w:val="en-US"/>
        </w:rPr>
        <w:t xml:space="preserve">The color of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Ash, Scots Pine and Spruce is not resistant to UV light. Nevertheless, wood that has turned silver/grey is not less resistant to decay. To maintain the original color for a longer time we recommend applying </w:t>
      </w:r>
      <w:r>
        <w:rPr>
          <w:rFonts w:ascii="Helvetica Neue Light" w:hAnsi="Helvetica Neue Light"/>
          <w:rtl w:val="0"/>
          <w:lang w:val="en-US"/>
        </w:rPr>
        <w:t xml:space="preserve">Protego Oils or like product </w:t>
      </w:r>
      <w:r>
        <w:rPr>
          <w:rFonts w:ascii="Helvetica Neue Light" w:hAnsi="Helvetica Neue Light"/>
          <w:rtl w:val="0"/>
          <w:lang w:val="en-US"/>
        </w:rPr>
        <w:t xml:space="preserve">and a complimentary </w:t>
      </w:r>
      <w:r>
        <w:rPr>
          <w:rFonts w:ascii="Helvetica Neue Light" w:hAnsi="Helvetica Neue Light"/>
          <w:rtl w:val="0"/>
          <w:lang w:val="en-US"/>
        </w:rPr>
        <w:t>Color tone</w:t>
      </w:r>
      <w:r>
        <w:rPr>
          <w:rFonts w:ascii="Helvetica Neue Light" w:hAnsi="Helvetica Neue Light"/>
          <w:rtl w:val="0"/>
        </w:rPr>
        <w:t xml:space="preserve">. </w:t>
      </w:r>
      <w:r>
        <w:rPr>
          <w:rFonts w:ascii="Helvetica Neue Light" w:hAnsi="Helvetica Neue Light"/>
          <w:rtl w:val="0"/>
          <w:lang w:val="en-US"/>
        </w:rPr>
        <w:t>Protego</w:t>
      </w:r>
      <w:r>
        <w:rPr>
          <w:rFonts w:ascii="Helvetica Neue Light" w:hAnsi="Helvetica Neue Light"/>
          <w:rtl w:val="0"/>
        </w:rPr>
        <w:t xml:space="preserve"> </w:t>
      </w:r>
      <w:r>
        <w:rPr>
          <w:rFonts w:ascii="Helvetica Neue Light" w:hAnsi="Helvetica Neue Light"/>
          <w:rtl w:val="0"/>
          <w:lang w:val="en-US"/>
        </w:rPr>
        <w:t xml:space="preserve">Oils </w:t>
      </w:r>
      <w:r>
        <w:rPr>
          <w:rFonts w:ascii="Helvetica Neue Light" w:hAnsi="Helvetica Neue Light"/>
          <w:rtl w:val="0"/>
          <w:lang w:val="en-US"/>
        </w:rPr>
        <w:t xml:space="preserve">by itself is not UV resistant. A light sanding or application of </w:t>
      </w:r>
      <w:r>
        <w:rPr>
          <w:rFonts w:ascii="Helvetica Neue Light" w:hAnsi="Helvetica Neue Light"/>
          <w:rtl w:val="0"/>
          <w:lang w:val="en-US"/>
        </w:rPr>
        <w:t xml:space="preserve">Protego Oils </w:t>
      </w:r>
      <w:r>
        <w:rPr>
          <w:rFonts w:ascii="Helvetica Neue Light" w:hAnsi="Helvetica Neue Light"/>
          <w:rtl w:val="0"/>
          <w:lang w:val="en-US"/>
        </w:rPr>
        <w:t>will also remove the surface silvering and restore the original wood tones.</w:t>
      </w:r>
    </w:p>
    <w:p>
      <w:pPr>
        <w:pStyle w:val="Body"/>
        <w:spacing w:line="288" w:lineRule="auto"/>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111759</wp:posOffset>
                </wp:positionH>
                <wp:positionV relativeFrom="line">
                  <wp:posOffset>196100</wp:posOffset>
                </wp:positionV>
                <wp:extent cx="0" cy="594418"/>
                <wp:effectExtent l="0" t="0" r="0" b="0"/>
                <wp:wrapNone/>
                <wp:docPr id="1073741825" name="officeArt object" descr="Line"/>
                <wp:cNvGraphicFramePr/>
                <a:graphic xmlns:a="http://schemas.openxmlformats.org/drawingml/2006/main">
                  <a:graphicData uri="http://schemas.microsoft.com/office/word/2010/wordprocessingShape">
                    <wps:wsp>
                      <wps:cNvSpPr/>
                      <wps:spPr>
                        <a:xfrm flipV="1">
                          <a:off x="0" y="0"/>
                          <a:ext cx="0" cy="594418"/>
                        </a:xfrm>
                        <a:prstGeom prst="line">
                          <a:avLst/>
                        </a:prstGeom>
                        <a:noFill/>
                        <a:ln w="25400" cap="flat">
                          <a:solidFill>
                            <a:schemeClr val="accent5">
                              <a:hueOff val="-82419"/>
                              <a:satOff val="-9513"/>
                              <a:lumOff val="-16343"/>
                            </a:schemeClr>
                          </a:solidFill>
                          <a:prstDash val="solid"/>
                          <a:miter lim="400000"/>
                        </a:ln>
                        <a:effectLst/>
                      </wps:spPr>
                      <wps:bodyPr/>
                    </wps:wsp>
                  </a:graphicData>
                </a:graphic>
              </wp:anchor>
            </w:drawing>
          </mc:Choice>
          <mc:Fallback>
            <w:pict>
              <v:line id="_x0000_s1026" style="visibility:visible;position:absolute;margin-left:8.8pt;margin-top:15.4pt;width:0.0pt;height:46.8pt;z-index:251659264;mso-position-horizontal:absolute;mso-position-horizontal-relative:margin;mso-position-vertical:absolute;mso-position-vertical-relative:line;mso-wrap-distance-left:12.0pt;mso-wrap-distance-top:12.0pt;mso-wrap-distance-right:12.0pt;mso-wrap-distance-bottom:12.0pt;flip:y;">
                <v:fill on="f"/>
                <v:stroke filltype="solid" color="#EE220C" opacity="100.0%" weight="2.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pPr>
        <w:pStyle w:val="Body"/>
        <w:shd w:val="clear" w:color="auto" w:fill="f5f5f5"/>
        <w:spacing w:line="288" w:lineRule="auto"/>
      </w:pPr>
    </w:p>
    <w:p>
      <w:pPr>
        <w:pStyle w:val="Body"/>
        <w:shd w:val="clear" w:color="auto" w:fill="f5f5f5"/>
        <w:spacing w:line="288" w:lineRule="auto"/>
      </w:pPr>
      <w:r>
        <w:rPr>
          <w:rtl w:val="0"/>
          <w:lang w:val="en-US"/>
        </w:rPr>
        <w:t xml:space="preserve">     </w:t>
      </w:r>
      <w:r>
        <w:rPr>
          <w:rtl w:val="0"/>
          <w:lang w:val="en-US"/>
        </w:rPr>
        <w:t>Factory-Applied coatings always produce the best results, as coatings applied</w:t>
      </w:r>
    </w:p>
    <w:p>
      <w:pPr>
        <w:pStyle w:val="Body"/>
        <w:shd w:val="clear" w:color="auto" w:fill="f5f5f5"/>
        <w:spacing w:line="288" w:lineRule="auto"/>
      </w:pPr>
      <w:r>
        <w:rPr>
          <w:rtl w:val="0"/>
          <w:lang w:val="en-US"/>
        </w:rPr>
        <w:t xml:space="preserve">     </w:t>
      </w:r>
      <w:r>
        <w:rPr>
          <w:rtl w:val="0"/>
          <w:lang w:val="en-US"/>
        </w:rPr>
        <w:t xml:space="preserve">uniformly to all six sides provide the best long term performance. Ask </w:t>
      </w:r>
      <w:r>
        <w:rPr>
          <w:rtl w:val="0"/>
          <w:lang w:val="en-US"/>
        </w:rPr>
        <w:t>Reindeerwood</w:t>
      </w:r>
    </w:p>
    <w:p>
      <w:pPr>
        <w:pStyle w:val="Body"/>
        <w:shd w:val="clear" w:color="auto" w:fill="f5f5f5"/>
        <w:spacing w:line="288" w:lineRule="auto"/>
      </w:pPr>
      <w:r>
        <w:rPr>
          <w:rtl w:val="0"/>
          <w:lang w:val="en-US"/>
        </w:rPr>
        <w:t xml:space="preserve">     </w:t>
      </w:r>
      <w:r>
        <w:rPr>
          <w:rtl w:val="0"/>
          <w:lang w:val="en-US"/>
        </w:rPr>
        <w:t>USA about having your products factory-oiled before delivery.</w:t>
      </w:r>
    </w:p>
    <w:p>
      <w:pPr>
        <w:pStyle w:val="Body"/>
        <w:shd w:val="clear" w:color="auto" w:fill="f5f5f5"/>
        <w:spacing w:line="288" w:lineRule="auto"/>
      </w:pPr>
    </w:p>
    <w:p>
      <w:pPr>
        <w:pStyle w:val="Body"/>
        <w:spacing w:line="288" w:lineRule="auto"/>
      </w:pPr>
    </w:p>
    <w:p>
      <w:pPr>
        <w:pStyle w:val="Body"/>
        <w:bidi w:val="0"/>
      </w:pPr>
      <w:r>
        <w:rPr>
          <w:rtl w:val="0"/>
          <w:lang w:val="en-US"/>
        </w:rPr>
        <w:t xml:space="preserve">     </w:t>
      </w:r>
      <w:r>
        <w:rPr>
          <w:rtl w:val="0"/>
          <w:lang w:val="en-US"/>
        </w:rPr>
        <w:t>COLOR DIFFERENCES AND SHAPE DISTORTION</w:t>
      </w:r>
    </w:p>
    <w:p>
      <w:pPr>
        <w:pStyle w:val="Body"/>
        <w:rPr>
          <w:rFonts w:ascii="Helvetica Neue Light" w:cs="Helvetica Neue Light" w:hAnsi="Helvetica Neue Light" w:eastAsia="Helvetica Neue Light"/>
        </w:rPr>
      </w:pPr>
      <w:r>
        <w:rPr>
          <w:rFonts w:ascii="Helvetica Neue Light" w:hAnsi="Helvetica Neue Light"/>
          <w:rtl w:val="0"/>
          <w:lang w:val="en-US"/>
        </w:rPr>
        <w:t xml:space="preserve">Color differences between boards may occur and is typical with natural wood products. These differences are no reason for a claim. Shape distortion of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is significantly less common than for untreated wood. Minor distortions can however occur, and are no reason for a claim. Color of boards can change at different rates depending on amount of UV rays, rain, shade, climate, orientation to sun, etc.</w:t>
      </w:r>
    </w:p>
    <w:p>
      <w:pPr>
        <w:pStyle w:val="Body"/>
        <w:rPr>
          <w:rFonts w:ascii="Helvetica Neue Light" w:cs="Helvetica Neue Light" w:hAnsi="Helvetica Neue Light" w:eastAsia="Helvetica Neue Light"/>
        </w:rPr>
      </w:pPr>
    </w:p>
    <w:p>
      <w:pPr>
        <w:pStyle w:val="Body"/>
        <w:bidi w:val="0"/>
      </w:pPr>
      <w:r>
        <w:rPr>
          <w:rtl w:val="0"/>
          <w:lang w:val="en-US"/>
        </w:rPr>
        <w:t xml:space="preserve">     S</w:t>
      </w:r>
      <w:r>
        <w:rPr>
          <w:rtl w:val="0"/>
          <w:lang w:val="de-DE"/>
        </w:rPr>
        <w:t>TORAGE</w:t>
      </w:r>
    </w:p>
    <w:p>
      <w:pPr>
        <w:pStyle w:val="Body"/>
        <w:rPr>
          <w:rFonts w:ascii="Helvetica Neue Light" w:cs="Helvetica Neue Light" w:hAnsi="Helvetica Neue Light" w:eastAsia="Helvetica Neue Light"/>
        </w:rPr>
      </w:pPr>
      <w:r>
        <w:rPr>
          <w:rFonts w:ascii="Helvetica Neue Light" w:hAnsi="Helvetica Neue Light"/>
          <w:rtl w:val="0"/>
          <w:lang w:val="en-US"/>
        </w:rPr>
        <w:t xml:space="preserve">Whenever possible,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should be stored inside, out of the weather and </w: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903350</wp:posOffset>
                </wp:positionH>
                <wp:positionV relativeFrom="page">
                  <wp:posOffset>1094340</wp:posOffset>
                </wp:positionV>
                <wp:extent cx="126001" cy="102153"/>
                <wp:effectExtent l="875" t="707" r="875" b="707"/>
                <wp:wrapNone/>
                <wp:docPr id="1073741826"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27" style="visibility:visible;position:absolute;margin-left:71.1pt;margin-top:86.2pt;width:9.9pt;height:8.0pt;z-index:251678720;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924788</wp:posOffset>
                </wp:positionH>
                <wp:positionV relativeFrom="page">
                  <wp:posOffset>3348590</wp:posOffset>
                </wp:positionV>
                <wp:extent cx="126001" cy="102153"/>
                <wp:effectExtent l="875" t="707" r="875" b="707"/>
                <wp:wrapNone/>
                <wp:docPr id="1073741827"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28" style="visibility:visible;position:absolute;margin-left:72.8pt;margin-top:263.7pt;width:9.9pt;height:8.0pt;z-index:25167974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903350</wp:posOffset>
                </wp:positionH>
                <wp:positionV relativeFrom="page">
                  <wp:posOffset>4497434</wp:posOffset>
                </wp:positionV>
                <wp:extent cx="126001" cy="102153"/>
                <wp:effectExtent l="875" t="707" r="875" b="707"/>
                <wp:wrapNone/>
                <wp:docPr id="1073741828"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29" style="visibility:visible;position:absolute;margin-left:71.1pt;margin-top:354.1pt;width:9.9pt;height:8.0pt;z-index:251680768;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903350</wp:posOffset>
                </wp:positionH>
                <wp:positionV relativeFrom="page">
                  <wp:posOffset>5801807</wp:posOffset>
                </wp:positionV>
                <wp:extent cx="126001" cy="102153"/>
                <wp:effectExtent l="875" t="707" r="875" b="707"/>
                <wp:wrapNone/>
                <wp:docPr id="1073741829"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0" style="visibility:visible;position:absolute;margin-left:71.1pt;margin-top:456.8pt;width:9.9pt;height:8.0pt;z-index:251681792;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 xml:space="preserve">sun. When this is not possible,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needs to be elevated off the ground, stacked uniformly and covered with a waterproof tarp. Leave the ends of the tarp open so moisture is not trapped inside, making certain the stored wood is not subjected to the elements or sun as the UV rays will fade the material. Under no circumstances should </w:t>
      </w:r>
      <w:r>
        <w:rPr>
          <w:rFonts w:ascii="Helvetica Neue Light" w:hAnsi="Helvetica Neue Light"/>
          <w:rtl w:val="0"/>
          <w:lang w:val="en-US"/>
        </w:rPr>
        <w:t>Reindeerwood</w:t>
      </w:r>
      <w:r>
        <w:rPr>
          <w:rFonts w:ascii="Helvetica Neue Light" w:hAnsi="Helvetica Neue Light" w:hint="default"/>
          <w:rtl w:val="0"/>
        </w:rPr>
        <w:t>®</w:t>
      </w:r>
      <w:r>
        <w:rPr>
          <w:rFonts w:ascii="Helvetica Neue Light" w:hAnsi="Helvetica Neue Light"/>
          <w:rtl w:val="0"/>
          <w:lang w:val="en-US"/>
        </w:rPr>
        <w:t>, even in original packaging, be subjected to rain or any moisture as it cannot dry properly when stacked and/or packaged.</w:t>
      </w:r>
    </w:p>
    <w:p>
      <w:pPr>
        <w:pStyle w:val="Body"/>
        <w:rPr>
          <w:rFonts w:ascii="Helvetica Neue Light" w:cs="Helvetica Neue Light" w:hAnsi="Helvetica Neue Light" w:eastAsia="Helvetica Neue Light"/>
        </w:rPr>
      </w:pPr>
    </w:p>
    <w:p>
      <w:pPr>
        <w:pStyle w:val="Body"/>
        <w:bidi w:val="0"/>
      </w:pPr>
      <w:r>
        <w:rPr>
          <w:rtl w:val="0"/>
          <w:lang w:val="en-US"/>
        </w:rPr>
        <w:t xml:space="preserve">    </w:t>
      </w:r>
      <w:r>
        <w:rPr>
          <w:rtl w:val="0"/>
          <w:lang w:val="de-DE"/>
        </w:rPr>
        <w:t>CRACKS</w:t>
      </w:r>
    </w:p>
    <w:p>
      <w:pPr>
        <w:pStyle w:val="Body"/>
      </w:pP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can show small stress cracks. These are normally not wider than 1/16</w:t>
      </w:r>
      <w:r>
        <w:rPr>
          <w:rFonts w:ascii="Helvetica Neue Light" w:hAnsi="Helvetica Neue Light" w:hint="default"/>
          <w:rtl w:val="0"/>
        </w:rPr>
        <w:t xml:space="preserve">” </w:t>
      </w:r>
      <w:r>
        <w:rPr>
          <w:rFonts w:ascii="Helvetica Neue Light" w:hAnsi="Helvetica Neue Light"/>
          <w:rtl w:val="0"/>
          <w:lang w:val="en-US"/>
        </w:rPr>
        <w:t xml:space="preserve">and are not limited in length. in length. Surface hairline cracks are a natural occurrence with wood and are no reason for a claim. The surface of correctly installed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will always swell and shrink faster than its core causing the hairline cracks during the shrinking process. Due to the growing conditions of the wood, some boards will experience more surface-checking than others. Regular application of </w:t>
      </w:r>
      <w:r>
        <w:rPr>
          <w:rFonts w:ascii="Helvetica Neue Light" w:hAnsi="Helvetica Neue Light"/>
          <w:rtl w:val="0"/>
          <w:lang w:val="en-US"/>
        </w:rPr>
        <w:t xml:space="preserve">Protego Oils </w:t>
      </w:r>
      <w:r>
        <w:rPr>
          <w:rFonts w:ascii="Helvetica Neue Light" w:hAnsi="Helvetica Neue Light"/>
          <w:rtl w:val="0"/>
          <w:lang w:val="en-US"/>
        </w:rPr>
        <w:t>can help minimize the occurrence of surface hairline cracks. Please be sure to follow the application guidelines provided by the oil manufacturer. Note that the</w:t>
      </w:r>
      <w:r>
        <w:rPr>
          <w:rFonts w:ascii="Helvetica Neue Light" w:hAnsi="Helvetica Neue Light"/>
          <w:rtl w:val="0"/>
          <w:lang w:val="en-US"/>
        </w:rPr>
        <w:t xml:space="preserve"> </w:t>
      </w:r>
      <w:r>
        <w:rPr>
          <w:rFonts w:ascii="Helvetica Neue Light" w:hAnsi="Helvetica Neue Light"/>
          <w:rtl w:val="0"/>
          <w:lang w:val="en-US"/>
        </w:rPr>
        <w:t>amount of application,</w:t>
      </w:r>
      <w:r>
        <w:rPr>
          <w:rFonts w:ascii="Helvetica Neue Light" w:hAnsi="Helvetica Neue Light"/>
          <w:rtl w:val="0"/>
          <w:lang w:val="en-US"/>
        </w:rPr>
        <w:t xml:space="preserve"> temperature, drying time and frequency of rain can have a direct impact on the performance and appearance of the oil.</w:t>
      </w:r>
      <w:r>
        <w:rPr>
          <w:rFonts w:ascii="Arial Unicode MS" w:cs="Arial Unicode MS" w:hAnsi="Arial Unicode MS" w:eastAsia="Arial Unicode MS"/>
          <w:b w:val="0"/>
          <w:bCs w:val="0"/>
          <w:i w:val="0"/>
          <w:iCs w:val="0"/>
        </w:rPr>
        <w:br w:type="page"/>
      </w:r>
    </w:p>
    <w:p>
      <w:pPr>
        <w:pStyle w:val="Body"/>
        <w:rPr>
          <w:rFonts w:ascii="Helvetica Neue Light" w:cs="Helvetica Neue Light" w:hAnsi="Helvetica Neue Light" w:eastAsia="Helvetica Neue Light"/>
        </w:rPr>
      </w:pPr>
      <w:r>
        <w:rPr>
          <w:rFonts w:ascii="Helvetica Neue Light" w:hAnsi="Helvetica Neue Light"/>
          <w:rtl w:val="0"/>
          <w:lang w:val="en-US"/>
        </w:rPr>
        <w:t xml:space="preserve">When installing horizontal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Cladding, the tongue and groove boards must be installed with the tongue pointing upwards.</w:t>
      </w:r>
    </w:p>
    <w:p>
      <w:pPr>
        <w:pStyle w:val="Body"/>
        <w:rPr>
          <w:rFonts w:ascii="Helvetica Neue Light" w:cs="Helvetica Neue Light" w:hAnsi="Helvetica Neue Light" w:eastAsia="Helvetica Neue Light"/>
        </w:rPr>
      </w:pPr>
    </w:p>
    <w:p>
      <w:pPr>
        <w:pStyle w:val="Body"/>
        <w:rPr>
          <w:rFonts w:ascii="Helvetica Neue Light" w:cs="Helvetica Neue Light" w:hAnsi="Helvetica Neue Light" w:eastAsia="Helvetica Neue Light"/>
        </w:rPr>
      </w:pPr>
      <w:r>
        <w:rPr>
          <w:rFonts w:ascii="Helvetica Neue Light" w:hAnsi="Helvetica Neue Light"/>
          <w:rtl w:val="0"/>
          <w:lang w:val="en-US"/>
        </w:rPr>
        <w:t>Furring strips must be placed at least every 24</w:t>
      </w:r>
      <w:r>
        <w:rPr>
          <w:rFonts w:ascii="Helvetica Neue Light" w:hAnsi="Helvetica Neue Light" w:hint="default"/>
          <w:rtl w:val="0"/>
        </w:rPr>
        <w:t xml:space="preserve">” </w:t>
      </w:r>
      <w:r>
        <w:rPr>
          <w:rFonts w:ascii="Helvetica Neue Light" w:hAnsi="Helvetica Neue Light"/>
          <w:rtl w:val="0"/>
          <w:lang w:val="en-US"/>
        </w:rPr>
        <w:t>and a minimum of 3/4</w:t>
      </w:r>
      <w:r>
        <w:rPr>
          <w:rFonts w:ascii="Helvetica Neue Light" w:hAnsi="Helvetica Neue Light" w:hint="default"/>
          <w:rtl w:val="0"/>
        </w:rPr>
        <w:t xml:space="preserve">” </w:t>
      </w:r>
      <w:r>
        <w:rPr>
          <w:rFonts w:ascii="Helvetica Neue Light" w:hAnsi="Helvetica Neue Light"/>
          <w:rtl w:val="0"/>
          <w:lang w:val="en-US"/>
        </w:rPr>
        <w:t>thick if solid. They should be aimed to attach with studs when at all possible. Ventilation should be provided behind the boards.</w:t>
      </w:r>
    </w:p>
    <w:p>
      <w:pPr>
        <w:pStyle w:val="Body"/>
        <w:rPr>
          <w:rFonts w:ascii="Helvetica Neue Light" w:cs="Helvetica Neue Light" w:hAnsi="Helvetica Neue Light" w:eastAsia="Helvetica Neue Light"/>
        </w:rPr>
      </w:pPr>
    </w:p>
    <w:p>
      <w:pPr>
        <w:pStyle w:val="Body"/>
        <w:rPr>
          <w:rFonts w:ascii="Helvetica Neue Light" w:cs="Helvetica Neue Light" w:hAnsi="Helvetica Neue Light" w:eastAsia="Helvetica Neue Light"/>
        </w:rPr>
      </w:pPr>
      <w:r>
        <w:rPr>
          <w:rFonts w:ascii="Helvetica Neue Light" w:hAnsi="Helvetica Neue Light"/>
          <w:rtl w:val="0"/>
          <w:lang w:val="en-US"/>
        </w:rPr>
        <w:t>Fix horizontal cladding to vertical battens, the end of the board must sit on the batten.</w:t>
      </w:r>
    </w:p>
    <w:p>
      <w:pPr>
        <w:pStyle w:val="Body"/>
        <w:rPr>
          <w:rFonts w:ascii="Helvetica Neue Light" w:cs="Helvetica Neue Light" w:hAnsi="Helvetica Neue Light" w:eastAsia="Helvetica Neue Light"/>
        </w:rPr>
      </w:pPr>
    </w:p>
    <w:p>
      <w:pPr>
        <w:pStyle w:val="Body"/>
        <w:rPr>
          <w:rFonts w:ascii="Helvetica Neue Light" w:cs="Helvetica Neue Light" w:hAnsi="Helvetica Neue Light" w:eastAsia="Helvetica Neue Light"/>
        </w:rPr>
      </w:pPr>
      <w:r>
        <w:rPr>
          <w:rFonts w:ascii="Helvetica Neue Light" w:hAnsi="Helvetica Neue Light"/>
          <w:rtl w:val="0"/>
          <w:lang w:val="en-US"/>
        </w:rPr>
        <w:t>Fix vertical cladding to horizo</w: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page">
                  <wp:posOffset>742483</wp:posOffset>
                </wp:positionH>
                <wp:positionV relativeFrom="page">
                  <wp:posOffset>927031</wp:posOffset>
                </wp:positionV>
                <wp:extent cx="126001" cy="102153"/>
                <wp:effectExtent l="875" t="707" r="875" b="707"/>
                <wp:wrapNone/>
                <wp:docPr id="1073741831"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1" style="visibility:visible;position:absolute;margin-left:58.5pt;margin-top:73.0pt;width:9.9pt;height:8.0pt;z-index:251682816;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page">
                  <wp:posOffset>742483</wp:posOffset>
                </wp:positionH>
                <wp:positionV relativeFrom="page">
                  <wp:posOffset>1437240</wp:posOffset>
                </wp:positionV>
                <wp:extent cx="126001" cy="102153"/>
                <wp:effectExtent l="875" t="707" r="875" b="707"/>
                <wp:wrapNone/>
                <wp:docPr id="1073741832"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2" style="visibility:visible;position:absolute;margin-left:58.5pt;margin-top:113.2pt;width:9.9pt;height:8.0pt;z-index:251683840;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page">
                  <wp:posOffset>742483</wp:posOffset>
                </wp:positionH>
                <wp:positionV relativeFrom="page">
                  <wp:posOffset>2094746</wp:posOffset>
                </wp:positionV>
                <wp:extent cx="126001" cy="102153"/>
                <wp:effectExtent l="875" t="707" r="875" b="707"/>
                <wp:wrapNone/>
                <wp:docPr id="1073741833"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3" style="visibility:visible;position:absolute;margin-left:58.5pt;margin-top:164.9pt;width:9.9pt;height:8.0pt;z-index:25168486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page">
                  <wp:posOffset>742483</wp:posOffset>
                </wp:positionH>
                <wp:positionV relativeFrom="page">
                  <wp:posOffset>2428616</wp:posOffset>
                </wp:positionV>
                <wp:extent cx="126001" cy="102153"/>
                <wp:effectExtent l="875" t="707" r="875" b="707"/>
                <wp:wrapNone/>
                <wp:docPr id="1073741834"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4" style="visibility:visible;position:absolute;margin-left:58.5pt;margin-top:191.2pt;width:9.9pt;height:8.0pt;z-index:251685888;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page">
                  <wp:posOffset>742483</wp:posOffset>
                </wp:positionH>
                <wp:positionV relativeFrom="page">
                  <wp:posOffset>2742176</wp:posOffset>
                </wp:positionV>
                <wp:extent cx="126001" cy="102153"/>
                <wp:effectExtent l="875" t="707" r="875" b="707"/>
                <wp:wrapNone/>
                <wp:docPr id="1073741835"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5" style="visibility:visible;position:absolute;margin-left:58.5pt;margin-top:215.9pt;width:9.9pt;height:8.0pt;z-index:251686912;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page">
                  <wp:posOffset>742483</wp:posOffset>
                </wp:positionH>
                <wp:positionV relativeFrom="page">
                  <wp:posOffset>3435157</wp:posOffset>
                </wp:positionV>
                <wp:extent cx="126001" cy="102153"/>
                <wp:effectExtent l="875" t="707" r="875" b="707"/>
                <wp:wrapNone/>
                <wp:docPr id="1073741836"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6" style="visibility:visible;position:absolute;margin-left:58.5pt;margin-top:270.5pt;width:9.9pt;height:8.0pt;z-index:251687936;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ntal battens, the end of the board must sit on the batten.</w:t>
      </w:r>
    </w:p>
    <w:p>
      <w:pPr>
        <w:pStyle w:val="Body"/>
        <w:rPr>
          <w:rFonts w:ascii="Helvetica Neue Light" w:cs="Helvetica Neue Light" w:hAnsi="Helvetica Neue Light" w:eastAsia="Helvetica Neue Light"/>
        </w:rPr>
      </w:pPr>
    </w:p>
    <w:p>
      <w:pPr>
        <w:pStyle w:val="Body"/>
        <w:rPr>
          <w:rFonts w:ascii="Helvetica Neue Light" w:cs="Helvetica Neue Light" w:hAnsi="Helvetica Neue Light" w:eastAsia="Helvetica Neue Light"/>
        </w:rPr>
      </w:pPr>
      <w:r>
        <w:rPr>
          <w:rFonts w:ascii="Helvetica Neue Light" w:hAnsi="Helvetica Neue Light"/>
          <w:rtl w:val="0"/>
          <w:lang w:val="en-US"/>
        </w:rPr>
        <w:t>It is recommended to leave minimum 12</w:t>
      </w:r>
      <w:r>
        <w:rPr>
          <w:rFonts w:ascii="Helvetica Neue Light" w:hAnsi="Helvetica Neue Light" w:hint="default"/>
          <w:rtl w:val="0"/>
        </w:rPr>
        <w:t xml:space="preserve">” </w:t>
      </w:r>
      <w:r>
        <w:rPr>
          <w:rFonts w:ascii="Helvetica Neue Light" w:hAnsi="Helvetica Neue Light"/>
          <w:rtl w:val="0"/>
          <w:lang w:val="en-US"/>
        </w:rPr>
        <w:t>gap at the bottom between the ground and cladding. At the very least the ventilation gap behind the cladding must stay open from below to ensure air circulation.</w:t>
      </w:r>
    </w:p>
    <w:p>
      <w:pPr>
        <w:pStyle w:val="Body"/>
        <w:rPr>
          <w:rFonts w:ascii="Helvetica Neue Light" w:cs="Helvetica Neue Light" w:hAnsi="Helvetica Neue Light" w:eastAsia="Helvetica Neue Light"/>
        </w:rPr>
      </w:pPr>
    </w:p>
    <w:p>
      <w:pPr>
        <w:pStyle w:val="Body"/>
      </w:pPr>
      <w:r>
        <w:rPr>
          <w:rFonts w:ascii="Helvetica Neue Light" w:hAnsi="Helvetica Neue Light"/>
          <w:rtl w:val="0"/>
          <w:lang w:val="en-US"/>
        </w:rPr>
        <w:t>In any case, we recommend to seal any raw ends of the board prior to installation to prevent water</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60288" behindDoc="0" locked="0" layoutInCell="1" allowOverlap="1">
            <wp:simplePos x="0" y="0"/>
            <wp:positionH relativeFrom="margin">
              <wp:posOffset>528840</wp:posOffset>
            </wp:positionH>
            <wp:positionV relativeFrom="line">
              <wp:posOffset>188895</wp:posOffset>
            </wp:positionV>
            <wp:extent cx="4873220" cy="5213409"/>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4">
                      <a:extLst/>
                    </a:blip>
                    <a:stretch>
                      <a:fillRect/>
                    </a:stretch>
                  </pic:blipFill>
                  <pic:spPr>
                    <a:xfrm>
                      <a:off x="0" y="0"/>
                      <a:ext cx="4873220" cy="5213409"/>
                    </a:xfrm>
                    <a:prstGeom prst="rect">
                      <a:avLst/>
                    </a:prstGeom>
                    <a:ln w="12700" cap="flat">
                      <a:noFill/>
                      <a:miter lim="400000"/>
                    </a:ln>
                    <a:effectLst/>
                  </pic:spPr>
                </pic:pic>
              </a:graphicData>
            </a:graphic>
          </wp:anchor>
        </w:drawing>
      </w:r>
      <w:r>
        <w:rPr>
          <w:rFonts w:ascii="Helvetica Neue Light" w:hAnsi="Helvetica Neue Light"/>
          <w:rtl w:val="0"/>
          <w:lang w:val="en-US"/>
        </w:rPr>
        <w:t xml:space="preserve"> intake. It may be </w:t>
      </w:r>
      <w:r>
        <w:rPr>
          <w:rFonts w:ascii="Helvetica Neue Light" w:hAnsi="Helvetica Neue Light"/>
          <w:rtl w:val="0"/>
          <w:lang w:val="en-US"/>
        </w:rPr>
        <w:t>Protego Oils</w:t>
      </w:r>
      <w:r>
        <w:rPr>
          <w:rFonts w:ascii="Helvetica Neue Light" w:hAnsi="Helvetica Neue Light"/>
          <w:rtl w:val="0"/>
          <w:lang w:val="en-US"/>
        </w:rPr>
        <w:t xml:space="preserve"> on raw cladding or matching paint or stain for painted products.</w:t>
      </w:r>
      <w:r>
        <w:rPr>
          <w:rFonts w:ascii="Arial Unicode MS" w:cs="Arial Unicode MS" w:hAnsi="Arial Unicode MS" w:eastAsia="Arial Unicode MS"/>
          <w:b w:val="0"/>
          <w:bCs w:val="0"/>
          <w:i w:val="0"/>
          <w:iCs w:val="0"/>
        </w:rPr>
        <w:br w:type="page"/>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jc w:val="center"/>
      </w:pPr>
      <w:r>
        <w:rPr>
          <w:rtl w:val="0"/>
          <w:lang w:val="en-US"/>
        </w:rPr>
        <w:t>CALCULATING THE QUANTITY OF PaCS</w:t>
      </w:r>
      <w:r>
        <w:rPr>
          <w:rtl w:val="0"/>
        </w:rPr>
        <w:t xml:space="preserve">™  </w:t>
      </w:r>
      <w:r>
        <w:rPr>
          <w:rtl w:val="0"/>
          <w:lang w:val="en-US"/>
        </w:rPr>
        <w:t>STRIPS NE</w:t>
      </w:r>
      <w:r>
        <w:drawing xmlns:a="http://schemas.openxmlformats.org/drawingml/2006/main">
          <wp:anchor distT="152400" distB="152400" distL="152400" distR="152400" simplePos="0" relativeHeight="251661312" behindDoc="0" locked="0" layoutInCell="1" allowOverlap="1">
            <wp:simplePos x="0" y="0"/>
            <wp:positionH relativeFrom="page">
              <wp:posOffset>1151256</wp:posOffset>
            </wp:positionH>
            <wp:positionV relativeFrom="page">
              <wp:posOffset>129381</wp:posOffset>
            </wp:positionV>
            <wp:extent cx="5469887" cy="7871608"/>
            <wp:effectExtent l="0" t="0" r="0" b="0"/>
            <wp:wrapNone/>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5">
                      <a:extLst/>
                    </a:blip>
                    <a:stretch>
                      <a:fillRect/>
                    </a:stretch>
                  </pic:blipFill>
                  <pic:spPr>
                    <a:xfrm>
                      <a:off x="0" y="0"/>
                      <a:ext cx="5469887" cy="7871608"/>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page">
                  <wp:posOffset>739788</wp:posOffset>
                </wp:positionH>
                <wp:positionV relativeFrom="page">
                  <wp:posOffset>8904844</wp:posOffset>
                </wp:positionV>
                <wp:extent cx="126001" cy="102153"/>
                <wp:effectExtent l="875" t="707" r="875" b="707"/>
                <wp:wrapNone/>
                <wp:docPr id="1073741838"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7" style="visibility:visible;position:absolute;margin-left:58.3pt;margin-top:701.2pt;width:9.9pt;height:8.0pt;z-index:251688960;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tl w:val="0"/>
          <w:lang w:val="en-US"/>
        </w:rPr>
        <w:t>EDED</w:t>
      </w:r>
    </w:p>
    <w:p>
      <w:pPr>
        <w:pStyle w:val="Body"/>
        <w:jc w:val="center"/>
        <w:rPr>
          <w:rFonts w:ascii="Helvetica Neue Light" w:cs="Helvetica Neue Light" w:hAnsi="Helvetica Neue Light" w:eastAsia="Helvetica Neue Light"/>
        </w:rPr>
      </w:pPr>
    </w:p>
    <w:p>
      <w:pPr>
        <w:pStyle w:val="Body"/>
        <w:jc w:val="center"/>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Cladding with 16</w:t>
      </w:r>
      <w:r>
        <w:rPr>
          <w:rFonts w:ascii="Helvetica Neue Light" w:hAnsi="Helvetica Neue Light" w:hint="default"/>
          <w:rtl w:val="0"/>
        </w:rPr>
        <w:t xml:space="preserve">” </w:t>
      </w:r>
      <w:r>
        <w:rPr>
          <w:rFonts w:ascii="Helvetica Neue Light" w:hAnsi="Helvetica Neue Light"/>
          <w:rtl w:val="0"/>
          <w:lang w:val="en-US"/>
        </w:rPr>
        <w:t>on center stud spacing: Sq.ft./10 = number of PaCS</w:t>
      </w:r>
      <w:r>
        <w:rPr>
          <w:rFonts w:ascii="Helvetica Neue Light" w:hAnsi="Helvetica Neue Light" w:hint="default"/>
          <w:rtl w:val="0"/>
        </w:rPr>
        <w:t xml:space="preserve">™ </w:t>
      </w:r>
      <w:r>
        <w:rPr>
          <w:rFonts w:ascii="Helvetica Neue Light" w:hAnsi="Helvetica Neue Light"/>
          <w:rtl w:val="0"/>
          <w:lang w:val="en-US"/>
        </w:rPr>
        <w:t>strips needed.</w:t>
      </w:r>
    </w:p>
    <w:p>
      <w:pPr>
        <w:pStyle w:val="Body"/>
        <w:jc w:val="center"/>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C7J cladding utilizes a PaCS</w:t>
      </w:r>
      <w:r>
        <w:rPr>
          <w:rFonts w:ascii="Helvetica Neue Light" w:hAnsi="Helvetica Neue Light" w:hint="default"/>
          <w:rtl w:val="0"/>
        </w:rPr>
        <w:t xml:space="preserve">™ </w:t>
      </w:r>
      <w:r>
        <w:rPr>
          <w:rFonts w:ascii="Helvetica Neue Light" w:hAnsi="Helvetica Neue Light"/>
          <w:rtl w:val="0"/>
          <w:lang w:val="en-US"/>
        </w:rPr>
        <w:t xml:space="preserve">aluminum furring strip that is powder coated </w:t>
      </w:r>
    </w:p>
    <w:p>
      <w:pPr>
        <w:pStyle w:val="Body"/>
        <w:jc w:val="left"/>
        <w:rPr>
          <w:rFonts w:ascii="Helvetica Neue Light" w:cs="Helvetica Neue Light" w:hAnsi="Helvetica Neue Light" w:eastAsia="Helvetica Neue Light"/>
        </w:rPr>
      </w:pPr>
      <w:r>
        <w:rPr>
          <w:rFonts w:ascii="Helvetica Neue Light" w:hAnsi="Helvetica Neue Light"/>
          <w:rtl w:val="0"/>
          <w:lang w:val="en-US"/>
        </w:rPr>
        <w:t>black to be visually appealing in the areas th</w:t>
      </w:r>
      <w: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page">
                  <wp:posOffset>740849</wp:posOffset>
                </wp:positionH>
                <wp:positionV relativeFrom="page">
                  <wp:posOffset>1123031</wp:posOffset>
                </wp:positionV>
                <wp:extent cx="126001" cy="102153"/>
                <wp:effectExtent l="875" t="707" r="875" b="707"/>
                <wp:wrapNone/>
                <wp:docPr id="1073741840"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8" style="visibility:visible;position:absolute;margin-left:58.3pt;margin-top:88.4pt;width:9.9pt;height:8.0pt;z-index:25168998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at the cladding exposes it.</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Fastening:</w:t>
      </w:r>
    </w:p>
    <w:p>
      <w:pPr>
        <w:pStyle w:val="Body"/>
        <w:jc w:val="left"/>
        <w:rPr>
          <w:rFonts w:ascii="Helvetica Neue Light" w:cs="Helvetica Neue Light" w:hAnsi="Helvetica Neue Light" w:eastAsia="Helvetica Neue Light"/>
        </w:rPr>
      </w:pPr>
      <w:r>
        <w:rPr>
          <w:rFonts w:ascii="Helvetica Neue Light" w:hAnsi="Helvetica Neue Light"/>
          <w:rtl w:val="0"/>
          <w:lang w:val="en-US"/>
        </w:rPr>
        <w:t>The manufacturer has recommended the rails to be fastened by these types of fasteners:</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62336" behindDoc="0" locked="0" layoutInCell="1" allowOverlap="1">
            <wp:simplePos x="0" y="0"/>
            <wp:positionH relativeFrom="margin">
              <wp:posOffset>-643777</wp:posOffset>
            </wp:positionH>
            <wp:positionV relativeFrom="line">
              <wp:posOffset>267606</wp:posOffset>
            </wp:positionV>
            <wp:extent cx="7218455" cy="5114631"/>
            <wp:effectExtent l="0" t="0" r="0" b="0"/>
            <wp:wrapThrough wrapText="bothSides" distL="152400" distR="152400">
              <wp:wrapPolygon edited="1">
                <wp:start x="0" y="0"/>
                <wp:lineTo x="21600" y="0"/>
                <wp:lineTo x="21600" y="21619"/>
                <wp:lineTo x="0" y="21619"/>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6">
                      <a:extLst/>
                    </a:blip>
                    <a:stretch>
                      <a:fillRect/>
                    </a:stretch>
                  </pic:blipFill>
                  <pic:spPr>
                    <a:xfrm>
                      <a:off x="0" y="0"/>
                      <a:ext cx="7218455" cy="5114631"/>
                    </a:xfrm>
                    <a:prstGeom prst="rect">
                      <a:avLst/>
                    </a:prstGeom>
                    <a:ln w="12700" cap="flat">
                      <a:noFill/>
                      <a:miter lim="400000"/>
                    </a:ln>
                    <a:effectLst/>
                  </pic:spPr>
                </pic:pic>
              </a:graphicData>
            </a:graphic>
          </wp:anchor>
        </w:drawing>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Medium" w:cs="Helvetica Neue Medium" w:hAnsi="Helvetica Neue Medium" w:eastAsia="Helvetica Neue Medium"/>
        </w:rPr>
      </w:pPr>
      <w:r>
        <w:rPr>
          <w:rFonts w:ascii="Helvetica Neue Medium" w:hAnsi="Helvetica Neue Medium"/>
          <w:rtl w:val="0"/>
          <w:lang w:val="en-US"/>
        </w:rPr>
        <w:t>Linking Two Rails Together</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 xml:space="preserve">Due to aluminum expansion strips are not butted together like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it-IT"/>
        </w:rPr>
        <w:t>PaCS</w:t>
      </w:r>
      <w:r>
        <w:rPr>
          <w:rFonts w:ascii="Helvetica Neue Light" w:hAnsi="Helvetica Neue Light" w:hint="default"/>
          <w:rtl w:val="0"/>
        </w:rPr>
        <w:t xml:space="preserve">™ </w:t>
      </w:r>
      <w:r>
        <w:rPr>
          <w:rFonts w:ascii="Helvetica Neue Light" w:hAnsi="Helvetica Neue Light"/>
          <w:rtl w:val="0"/>
          <w:lang w:val="en-US"/>
        </w:rPr>
        <w:t>wood furring strips. They are instead gapped utilizing a guide provided with your order.</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w:hAnsi="Helvetica Neue"/>
          <w:b w:val="1"/>
          <w:bCs w:val="1"/>
          <w:sz w:val="18"/>
          <w:szCs w:val="18"/>
          <w:rtl w:val="0"/>
          <w:lang w:val="en-US"/>
        </w:rPr>
        <w:t>1</w:t>
      </w:r>
      <w:r>
        <w:rPr>
          <w:rFonts w:ascii="Helvetica Neue Light" w:hAnsi="Helvetica Neue Light"/>
          <w:rtl w:val="0"/>
          <w:lang w:val="en-US"/>
        </w:rPr>
        <w:t xml:space="preserve">.  </w:t>
      </w:r>
      <w:r>
        <w:rPr>
          <w:rFonts w:ascii="Helvetica Neue Light" w:hAnsi="Helvetica Neue Light"/>
          <w:rtl w:val="0"/>
          <w:lang w:val="en-US"/>
        </w:rPr>
        <w:t>Install initial full r</w:t>
      </w:r>
      <w:r>
        <mc:AlternateContent>
          <mc:Choice Requires="wps">
            <w:drawing xmlns:a="http://schemas.openxmlformats.org/drawingml/2006/main">
              <wp:anchor distT="152400" distB="152400" distL="152400" distR="152400" simplePos="0" relativeHeight="251691008" behindDoc="0" locked="0" layoutInCell="1" allowOverlap="1">
                <wp:simplePos x="0" y="0"/>
                <wp:positionH relativeFrom="page">
                  <wp:posOffset>744738</wp:posOffset>
                </wp:positionH>
                <wp:positionV relativeFrom="page">
                  <wp:posOffset>1285997</wp:posOffset>
                </wp:positionV>
                <wp:extent cx="126001" cy="102153"/>
                <wp:effectExtent l="875" t="707" r="875" b="707"/>
                <wp:wrapNone/>
                <wp:docPr id="1073741842"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39" style="visibility:visible;position:absolute;margin-left:58.6pt;margin-top:101.3pt;width:9.9pt;height:8.0pt;z-index:251691008;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ail, level, and attach to the wall.</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w:hAnsi="Helvetica Neue"/>
          <w:b w:val="1"/>
          <w:bCs w:val="1"/>
          <w:sz w:val="18"/>
          <w:szCs w:val="18"/>
          <w:rtl w:val="0"/>
        </w:rPr>
        <w:t>2</w:t>
      </w:r>
      <w:r>
        <w:rPr>
          <w:rFonts w:ascii="Helvetica Neue Light" w:hAnsi="Helvetica Neue Light"/>
          <w:rtl w:val="0"/>
          <w:lang w:val="en-US"/>
        </w:rPr>
        <w:t>. Place second rail after first.</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w:hAnsi="Helvetica Neue"/>
          <w:b w:val="1"/>
          <w:bCs w:val="1"/>
          <w:sz w:val="18"/>
          <w:szCs w:val="18"/>
          <w:rtl w:val="0"/>
        </w:rPr>
        <w:t>3</w:t>
      </w:r>
      <w:r>
        <w:rPr>
          <w:rFonts w:ascii="Helvetica Neue Light" w:hAnsi="Helvetica Neue Light"/>
          <w:rtl w:val="0"/>
          <w:lang w:val="en-US"/>
        </w:rPr>
        <w:t>. Use guide over the clips to provide proper spacing.</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w:hAnsi="Helvetica Neue"/>
          <w:b w:val="1"/>
          <w:bCs w:val="1"/>
          <w:sz w:val="18"/>
          <w:szCs w:val="18"/>
          <w:rtl w:val="0"/>
        </w:rPr>
        <w:t>4</w:t>
      </w:r>
      <w:r>
        <w:rPr>
          <w:rFonts w:ascii="Helvetica Neue Light" w:hAnsi="Helvetica Neue Light"/>
          <w:rtl w:val="0"/>
          <w:lang w:val="en-US"/>
        </w:rPr>
        <w:t xml:space="preserve">. Use level to ensure proper alignment and fasten to the wall. </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w:hAnsi="Helvetica Neue"/>
          <w:b w:val="1"/>
          <w:bCs w:val="1"/>
          <w:sz w:val="18"/>
          <w:szCs w:val="18"/>
          <w:rtl w:val="0"/>
        </w:rPr>
        <w:t>5</w:t>
      </w:r>
      <w:r>
        <w:rPr>
          <w:rFonts w:ascii="Helvetica Neue Light" w:hAnsi="Helvetica Neue Light"/>
          <w:rtl w:val="0"/>
          <w:lang w:val="en-US"/>
        </w:rPr>
        <w:t>. Repeat this for every strip.</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63360" behindDoc="0" locked="0" layoutInCell="1" allowOverlap="1">
            <wp:simplePos x="0" y="0"/>
            <wp:positionH relativeFrom="margin">
              <wp:posOffset>-241337</wp:posOffset>
            </wp:positionH>
            <wp:positionV relativeFrom="line">
              <wp:posOffset>182057</wp:posOffset>
            </wp:positionV>
            <wp:extent cx="6413575" cy="5951260"/>
            <wp:effectExtent l="0" t="0" r="0" b="0"/>
            <wp:wrapThrough wrapText="bothSides" distL="152400" distR="152400">
              <wp:wrapPolygon edited="1">
                <wp:start x="0" y="0"/>
                <wp:lineTo x="21621" y="0"/>
                <wp:lineTo x="21621" y="21611"/>
                <wp:lineTo x="0" y="21611"/>
                <wp:lineTo x="0" y="0"/>
              </wp:wrapPolygon>
            </wp:wrapThrough>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7">
                      <a:extLst/>
                    </a:blip>
                    <a:stretch>
                      <a:fillRect/>
                    </a:stretch>
                  </pic:blipFill>
                  <pic:spPr>
                    <a:xfrm>
                      <a:off x="0" y="0"/>
                      <a:ext cx="6413575" cy="5951260"/>
                    </a:xfrm>
                    <a:prstGeom prst="rect">
                      <a:avLst/>
                    </a:prstGeom>
                    <a:ln w="12700" cap="flat">
                      <a:noFill/>
                      <a:miter lim="400000"/>
                    </a:ln>
                    <a:effectLst/>
                  </pic:spPr>
                </pic:pic>
              </a:graphicData>
            </a:graphic>
          </wp:anchor>
        </w:drawing>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rPr>
        <w:t>A 1 /16</w:t>
      </w:r>
      <w:r>
        <w:rPr>
          <w:rFonts w:ascii="Helvetica Neue Light" w:hAnsi="Helvetica Neue Light" w:hint="default"/>
          <w:rtl w:val="0"/>
        </w:rPr>
        <w:t xml:space="preserve">” </w:t>
      </w:r>
      <w:r>
        <w:rPr>
          <w:rFonts w:ascii="Helvetica Neue Light" w:hAnsi="Helvetica Neue Light"/>
          <w:rtl w:val="0"/>
          <w:lang w:val="en-US"/>
        </w:rPr>
        <w:t>gap should be provided between each board to allow for expansion in width on profiles without an expansion bead.</w:t>
      </w:r>
    </w:p>
    <w:p>
      <w:pPr>
        <w:pStyle w:val="Body"/>
        <w:jc w:val="left"/>
        <w:rPr>
          <w:rFonts w:ascii="Helvetica Neue Light" w:cs="Helvetica Neue Light" w:hAnsi="Helvetica Neue Light" w:eastAsia="Helvetica Neue Light"/>
        </w:rPr>
      </w:pPr>
    </w:p>
    <w:p>
      <w:pPr>
        <w:pStyle w:val="Body"/>
        <w:jc w:val="left"/>
      </w:pPr>
      <w:r>
        <w:rPr>
          <w:rFonts w:ascii="Helvetica Neue Light" w:hAnsi="Helvetica Neue Light"/>
          <w:rtl w:val="0"/>
        </w:rPr>
        <w:t>A</w:t>
      </w:r>
      <w:r>
        <mc:AlternateContent>
          <mc:Choice Requires="wps">
            <w:drawing xmlns:a="http://schemas.openxmlformats.org/drawingml/2006/main">
              <wp:anchor distT="152400" distB="152400" distL="152400" distR="152400" simplePos="0" relativeHeight="251692032" behindDoc="0" locked="0" layoutInCell="1" allowOverlap="1">
                <wp:simplePos x="0" y="0"/>
                <wp:positionH relativeFrom="page">
                  <wp:posOffset>744738</wp:posOffset>
                </wp:positionH>
                <wp:positionV relativeFrom="page">
                  <wp:posOffset>1279388</wp:posOffset>
                </wp:positionV>
                <wp:extent cx="126001" cy="102153"/>
                <wp:effectExtent l="875" t="707" r="875" b="707"/>
                <wp:wrapNone/>
                <wp:docPr id="1073741844"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0" style="visibility:visible;position:absolute;margin-left:58.6pt;margin-top:100.7pt;width:9.9pt;height:8.0pt;z-index:251692032;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page">
                  <wp:posOffset>744738</wp:posOffset>
                </wp:positionH>
                <wp:positionV relativeFrom="page">
                  <wp:posOffset>1788268</wp:posOffset>
                </wp:positionV>
                <wp:extent cx="126001" cy="102153"/>
                <wp:effectExtent l="875" t="707" r="875" b="707"/>
                <wp:wrapNone/>
                <wp:docPr id="1073741845"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1" style="visibility:visible;position:absolute;margin-left:58.6pt;margin-top:140.8pt;width:9.9pt;height:8.0pt;z-index:251693056;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rPr>
        <w:t xml:space="preserve"> 1/32</w:t>
      </w:r>
      <w:r>
        <w:rPr>
          <w:rFonts w:ascii="Helvetica Neue Light" w:hAnsi="Helvetica Neue Light" w:hint="default"/>
          <w:rtl w:val="0"/>
        </w:rPr>
        <w:t xml:space="preserve">” </w:t>
      </w:r>
      <w:r>
        <w:rPr>
          <w:rFonts w:ascii="Helvetica Neue Light" w:hAnsi="Helvetica Neue Light"/>
          <w:rtl w:val="0"/>
          <w:lang w:val="en-US"/>
        </w:rPr>
        <w:t>gap should be provided between the end of the cladding and casing or trim to allow for</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64384" behindDoc="0" locked="0" layoutInCell="1" allowOverlap="1">
            <wp:simplePos x="0" y="0"/>
            <wp:positionH relativeFrom="margin">
              <wp:posOffset>611252</wp:posOffset>
            </wp:positionH>
            <wp:positionV relativeFrom="line">
              <wp:posOffset>249300</wp:posOffset>
            </wp:positionV>
            <wp:extent cx="4708395" cy="7385940"/>
            <wp:effectExtent l="0" t="0" r="0" b="0"/>
            <wp:wrapNone/>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8">
                      <a:extLst/>
                    </a:blip>
                    <a:stretch>
                      <a:fillRect/>
                    </a:stretch>
                  </pic:blipFill>
                  <pic:spPr>
                    <a:xfrm>
                      <a:off x="0" y="0"/>
                      <a:ext cx="4708395" cy="7385940"/>
                    </a:xfrm>
                    <a:prstGeom prst="rect">
                      <a:avLst/>
                    </a:prstGeom>
                    <a:ln w="12700" cap="flat">
                      <a:noFill/>
                      <a:miter lim="400000"/>
                    </a:ln>
                    <a:effectLst/>
                  </pic:spPr>
                </pic:pic>
              </a:graphicData>
            </a:graphic>
          </wp:anchor>
        </w:drawing>
      </w:r>
      <w:r>
        <w:rPr>
          <w:rFonts w:ascii="Helvetica Neue Light" w:hAnsi="Helvetica Neue Light"/>
          <w:rtl w:val="0"/>
          <w:lang w:val="en-US"/>
        </w:rPr>
        <w:t xml:space="preserve"> expansion in length on profiles.</w:t>
      </w:r>
      <w:r>
        <w:rPr>
          <w:rFonts w:ascii="Arial Unicode MS" w:cs="Arial Unicode MS" w:hAnsi="Arial Unicode MS" w:eastAsia="Arial Unicode MS"/>
          <w:b w:val="0"/>
          <w:bCs w:val="0"/>
          <w:i w:val="0"/>
          <w:iCs w:val="0"/>
        </w:rPr>
        <w:br w:type="page"/>
      </w:r>
    </w:p>
    <w:p>
      <w:pPr>
        <w:pStyle w:val="Body"/>
        <w:jc w:val="left"/>
        <w:rPr>
          <w:rFonts w:ascii="Helvetica Neue Light" w:cs="Helvetica Neue Light" w:hAnsi="Helvetica Neue Light" w:eastAsia="Helvetica Neue Light"/>
        </w:rPr>
      </w:pPr>
      <w:r>
        <w:rPr>
          <w:rFonts w:ascii="Helvetica Neue Light" w:hAnsi="Helvetica Neue Light"/>
          <w:rtl w:val="0"/>
          <w:lang w:val="en-US"/>
        </w:rPr>
        <w:t>Always use Fixing Group Solida 1 stainless steel screws, or PaCS</w:t>
      </w:r>
      <w:r>
        <w:rPr>
          <w:rFonts w:ascii="Helvetica Neue Light" w:hAnsi="Helvetica Neue Light" w:hint="default"/>
          <w:rtl w:val="0"/>
        </w:rPr>
        <w:t xml:space="preserve">™ </w:t>
      </w:r>
      <w:r>
        <w:rPr>
          <w:rFonts w:ascii="Helvetica Neue Light" w:hAnsi="Helvetica Neue Light"/>
          <w:rtl w:val="0"/>
          <w:lang w:val="en-US"/>
        </w:rPr>
        <w:t>powered by GRAD</w:t>
      </w:r>
      <w:r>
        <w:rPr>
          <w:rFonts w:ascii="Helvetica Neue Light" w:hAnsi="Helvetica Neue Light" w:hint="default"/>
          <w:rtl w:val="0"/>
        </w:rPr>
        <w:t xml:space="preserve">® </w:t>
      </w:r>
      <w:r>
        <w:rPr>
          <w:rFonts w:ascii="Helvetica Neue Light" w:hAnsi="Helvetica Neue Light"/>
          <w:rtl w:val="0"/>
          <w:lang w:val="en-US"/>
        </w:rPr>
        <w:t xml:space="preserve">for fixing </w:t>
      </w:r>
      <w:r>
        <w:rPr>
          <w:rFonts w:ascii="Helvetica Neue Light" w:hAnsi="Helvetica Neue Light"/>
          <w:rtl w:val="0"/>
          <w:lang w:val="en-US"/>
        </w:rPr>
        <w:t>Reindeerwood</w:t>
      </w:r>
      <w:r>
        <w:rPr>
          <w:rFonts w:ascii="Helvetica Neue Light" w:hAnsi="Helvetica Neue Light" w:hint="default"/>
          <w:rtl w:val="0"/>
        </w:rPr>
        <w:t xml:space="preserve">® </w:t>
      </w:r>
      <w:r>
        <w:rPr>
          <w:rFonts w:ascii="Helvetica Neue Light" w:hAnsi="Helvetica Neue Light"/>
          <w:rtl w:val="0"/>
          <w:lang w:val="en-US"/>
        </w:rPr>
        <w:t xml:space="preserve">Cladding. Use of nails or staples is </w:t>
      </w:r>
      <w:r>
        <w:rPr>
          <w:rFonts w:ascii="Helvetica Neue" w:hAnsi="Helvetica Neue"/>
          <w:b w:val="1"/>
          <w:bCs w:val="1"/>
          <w:rtl w:val="0"/>
          <w:lang w:val="en-US"/>
        </w:rPr>
        <w:t>NOT</w:t>
      </w:r>
      <w:r>
        <w:rPr>
          <w:rFonts w:ascii="Helvetica Neue Light" w:hAnsi="Helvetica Neue Light"/>
          <w:rtl w:val="0"/>
          <w:lang w:val="en-US"/>
        </w:rPr>
        <w:t xml:space="preserve"> recomm</w:t>
      </w:r>
      <w:r>
        <mc:AlternateContent>
          <mc:Choice Requires="wps">
            <w:drawing xmlns:a="http://schemas.openxmlformats.org/drawingml/2006/main">
              <wp:anchor distT="152400" distB="152400" distL="152400" distR="152400" simplePos="0" relativeHeight="251694080" behindDoc="0" locked="0" layoutInCell="1" allowOverlap="1">
                <wp:simplePos x="0" y="0"/>
                <wp:positionH relativeFrom="page">
                  <wp:posOffset>4030101</wp:posOffset>
                </wp:positionH>
                <wp:positionV relativeFrom="page">
                  <wp:posOffset>1239366</wp:posOffset>
                </wp:positionV>
                <wp:extent cx="304791" cy="0"/>
                <wp:effectExtent l="0" t="0" r="0" b="0"/>
                <wp:wrapNone/>
                <wp:docPr id="1073741850" name="officeArt object" descr="Line"/>
                <wp:cNvGraphicFramePr/>
                <a:graphic xmlns:a="http://schemas.openxmlformats.org/drawingml/2006/main">
                  <a:graphicData uri="http://schemas.microsoft.com/office/word/2010/wordprocessingShape">
                    <wps:wsp>
                      <wps:cNvSpPr/>
                      <wps:spPr>
                        <a:xfrm>
                          <a:off x="0" y="0"/>
                          <a:ext cx="304791" cy="0"/>
                        </a:xfrm>
                        <a:prstGeom prst="line">
                          <a:avLst/>
                        </a:prstGeom>
                        <a:noFill/>
                        <a:ln w="12700" cap="flat">
                          <a:solidFill>
                            <a:schemeClr val="accent5">
                              <a:hueOff val="-82419"/>
                              <a:satOff val="-9513"/>
                              <a:lumOff val="-16343"/>
                            </a:schemeClr>
                          </a:solidFill>
                          <a:prstDash val="solid"/>
                          <a:miter lim="400000"/>
                        </a:ln>
                        <a:effectLst/>
                      </wps:spPr>
                      <wps:bodyPr/>
                    </wps:wsp>
                  </a:graphicData>
                </a:graphic>
              </wp:anchor>
            </w:drawing>
          </mc:Choice>
          <mc:Fallback>
            <w:pict>
              <v:line id="_x0000_s1042" style="visibility:visible;position:absolute;margin-left:317.3pt;margin-top:97.6pt;width:24.0pt;height:0.0pt;z-index:251694080;mso-position-horizontal:absolute;mso-position-horizontal-relative:page;mso-position-vertical:absolute;mso-position-vertical-relative:page;mso-wrap-distance-left:12.0pt;mso-wrap-distance-top:12.0pt;mso-wrap-distance-right:12.0pt;mso-wrap-distance-bottom:12.0pt;">
                <v:fill on="f"/>
                <v:stroke filltype="solid" color="#EE220C"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page">
                  <wp:posOffset>744738</wp:posOffset>
                </wp:positionH>
                <wp:positionV relativeFrom="page">
                  <wp:posOffset>927031</wp:posOffset>
                </wp:positionV>
                <wp:extent cx="126001" cy="102153"/>
                <wp:effectExtent l="875" t="707" r="875" b="707"/>
                <wp:wrapNone/>
                <wp:docPr id="1073741851"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3" style="visibility:visible;position:absolute;margin-left:58.6pt;margin-top:73.0pt;width:9.9pt;height:8.0pt;z-index:25169510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page">
                  <wp:posOffset>744738</wp:posOffset>
                </wp:positionH>
                <wp:positionV relativeFrom="page">
                  <wp:posOffset>1438000</wp:posOffset>
                </wp:positionV>
                <wp:extent cx="126001" cy="102153"/>
                <wp:effectExtent l="875" t="707" r="875" b="707"/>
                <wp:wrapNone/>
                <wp:docPr id="1073741852"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4" style="visibility:visible;position:absolute;margin-left:58.6pt;margin-top:113.2pt;width:9.9pt;height:8.0pt;z-index:251696128;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ended.</w:t>
      </w:r>
    </w:p>
    <w:p>
      <w:pPr>
        <w:pStyle w:val="Body"/>
        <w:jc w:val="left"/>
        <w:rPr>
          <w:rFonts w:ascii="Helvetica Neue Light" w:cs="Helvetica Neue Light" w:hAnsi="Helvetica Neue Light" w:eastAsia="Helvetica Neue Light"/>
        </w:rPr>
      </w:pPr>
    </w:p>
    <w:p>
      <w:pPr>
        <w:pStyle w:val="Body"/>
        <w:jc w:val="left"/>
      </w:pPr>
      <w:r>
        <w:rPr>
          <w:rFonts w:ascii="Helvetica Neue Light" w:hAnsi="Helvetica Neue Light"/>
          <w:rtl w:val="0"/>
          <w:lang w:val="en-US"/>
        </w:rPr>
        <w:t xml:space="preserve">Screw head must not penetrate too deep into the cladding and must be flush with the surface of the tongue to prevent excessive moisture </w:t>
      </w:r>
      <w:r>
        <w:rPr>
          <w:rFonts w:ascii="Helvetica Neue Light" w:hAnsi="Helvetica Neue Light"/>
          <w:rtl w:val="0"/>
          <w:lang w:val="en-US"/>
        </w:rPr>
        <w:t>absorption</w:t>
      </w:r>
      <w:r>
        <w:rPr>
          <w:rFonts w:ascii="Helvetica Neue Light" w:hAnsi="Helvetica Neue Light"/>
          <w:rtl w:val="0"/>
        </w:rPr>
        <w:t>.</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65408" behindDoc="0" locked="0" layoutInCell="1" allowOverlap="1">
            <wp:simplePos x="0" y="0"/>
            <wp:positionH relativeFrom="margin">
              <wp:posOffset>1527590</wp:posOffset>
            </wp:positionH>
            <wp:positionV relativeFrom="line">
              <wp:posOffset>205552</wp:posOffset>
            </wp:positionV>
            <wp:extent cx="2875719" cy="7211248"/>
            <wp:effectExtent l="0" t="0" r="0" b="0"/>
            <wp:wrapThrough wrapText="bothSides" distL="152400" distR="152400">
              <wp:wrapPolygon edited="1">
                <wp:start x="0" y="0"/>
                <wp:lineTo x="21634" y="0"/>
                <wp:lineTo x="21634" y="21621"/>
                <wp:lineTo x="0" y="21621"/>
                <wp:lineTo x="0" y="0"/>
              </wp:wrapPolygon>
            </wp:wrapThrough>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9">
                      <a:extLst/>
                    </a:blip>
                    <a:stretch>
                      <a:fillRect/>
                    </a:stretch>
                  </pic:blipFill>
                  <pic:spPr>
                    <a:xfrm>
                      <a:off x="0" y="0"/>
                      <a:ext cx="2875719" cy="7211248"/>
                    </a:xfrm>
                    <a:prstGeom prst="rect">
                      <a:avLst/>
                    </a:prstGeom>
                    <a:ln w="12700" cap="flat">
                      <a:noFill/>
                      <a:miter lim="400000"/>
                    </a:ln>
                    <a:effectLst/>
                  </pic:spPr>
                </pic:pic>
              </a:graphicData>
            </a:graphic>
          </wp:anchor>
        </w:drawing>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1527590</wp:posOffset>
                </wp:positionH>
                <wp:positionV relativeFrom="line">
                  <wp:posOffset>3453909</wp:posOffset>
                </wp:positionV>
                <wp:extent cx="761008" cy="357267"/>
                <wp:effectExtent l="0" t="0" r="0" b="0"/>
                <wp:wrapNone/>
                <wp:docPr id="1073741847" name="officeArt object" descr="Too Deep"/>
                <wp:cNvGraphicFramePr/>
                <a:graphic xmlns:a="http://schemas.openxmlformats.org/drawingml/2006/main">
                  <a:graphicData uri="http://schemas.microsoft.com/office/word/2010/wordprocessingShape">
                    <wps:wsp>
                      <wps:cNvSpPr txBox="1"/>
                      <wps:spPr>
                        <a:xfrm>
                          <a:off x="0" y="0"/>
                          <a:ext cx="761008" cy="357267"/>
                        </a:xfrm>
                        <a:prstGeom prst="rect">
                          <a:avLst/>
                        </a:prstGeom>
                        <a:noFill/>
                        <a:ln w="12700" cap="flat">
                          <a:noFill/>
                          <a:miter lim="400000"/>
                        </a:ln>
                        <a:effectLst/>
                      </wps:spPr>
                      <wps:txbx>
                        <w:txbxContent>
                          <w:p>
                            <w:pPr>
                              <w:pStyle w:val="Body"/>
                              <w:shd w:val="clear" w:color="auto" w:fill="fefffe"/>
                            </w:pPr>
                            <w:r>
                              <w:rPr>
                                <w:rFonts w:ascii="Helvetica Neue Medium" w:hAnsi="Helvetica Neue Medium"/>
                                <w:rtl w:val="0"/>
                                <w:lang w:val="en-US"/>
                              </w:rPr>
                              <w:t>Too Deep</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120.3pt;margin-top:272.0pt;width:59.9pt;height:28.1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pPr>
                      <w:r>
                        <w:rPr>
                          <w:rFonts w:ascii="Helvetica Neue Medium" w:hAnsi="Helvetica Neue Medium"/>
                          <w:rtl w:val="0"/>
                          <w:lang w:val="en-US"/>
                        </w:rPr>
                        <w:t>Too Deep</w:t>
                      </w:r>
                    </w:p>
                  </w:txbxContent>
                </v:textbox>
                <w10:wrap type="none" side="bothSides" anchorx="margin"/>
              </v:shape>
            </w:pict>
          </mc:Fallback>
        </mc:AlternateConten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1527590</wp:posOffset>
                </wp:positionH>
                <wp:positionV relativeFrom="line">
                  <wp:posOffset>5998989</wp:posOffset>
                </wp:positionV>
                <wp:extent cx="761008" cy="357267"/>
                <wp:effectExtent l="0" t="0" r="0" b="0"/>
                <wp:wrapNone/>
                <wp:docPr id="1073741848" name="officeArt object" descr="Too Right"/>
                <wp:cNvGraphicFramePr/>
                <a:graphic xmlns:a="http://schemas.openxmlformats.org/drawingml/2006/main">
                  <a:graphicData uri="http://schemas.microsoft.com/office/word/2010/wordprocessingShape">
                    <wps:wsp>
                      <wps:cNvSpPr txBox="1"/>
                      <wps:spPr>
                        <a:xfrm>
                          <a:off x="0" y="0"/>
                          <a:ext cx="761008" cy="357267"/>
                        </a:xfrm>
                        <a:prstGeom prst="rect">
                          <a:avLst/>
                        </a:prstGeom>
                        <a:noFill/>
                        <a:ln w="12700" cap="flat">
                          <a:noFill/>
                          <a:miter lim="400000"/>
                        </a:ln>
                        <a:effectLst/>
                      </wps:spPr>
                      <wps:txbx>
                        <w:txbxContent>
                          <w:p>
                            <w:pPr>
                              <w:pStyle w:val="Body"/>
                              <w:shd w:val="clear" w:color="auto" w:fill="fefffe"/>
                            </w:pPr>
                            <w:r>
                              <w:rPr>
                                <w:rFonts w:ascii="Helvetica Neue Medium" w:hAnsi="Helvetica Neue Medium"/>
                                <w:rtl w:val="0"/>
                                <w:lang w:val="en-US"/>
                              </w:rPr>
                              <w:t>Too Right</w:t>
                            </w:r>
                          </w:p>
                        </w:txbxContent>
                      </wps:txbx>
                      <wps:bodyPr wrap="square" lIns="50800" tIns="50800" rIns="50800" bIns="50800" numCol="1" anchor="t">
                        <a:noAutofit/>
                      </wps:bodyPr>
                    </wps:wsp>
                  </a:graphicData>
                </a:graphic>
              </wp:anchor>
            </w:drawing>
          </mc:Choice>
          <mc:Fallback>
            <w:pict>
              <v:shape id="_x0000_s1046" type="#_x0000_t202" style="visibility:visible;position:absolute;margin-left:120.3pt;margin-top:472.4pt;width:59.9pt;height:28.1pt;z-index:2516684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pPr>
                      <w:r>
                        <w:rPr>
                          <w:rFonts w:ascii="Helvetica Neue Medium" w:hAnsi="Helvetica Neue Medium"/>
                          <w:rtl w:val="0"/>
                          <w:lang w:val="en-US"/>
                        </w:rPr>
                        <w:t>Too Right</w:t>
                      </w:r>
                    </w:p>
                  </w:txbxContent>
                </v:textbox>
                <w10:wrap type="none" side="bothSides" anchorx="margin"/>
              </v:shape>
            </w:pict>
          </mc:Fallback>
        </mc:AlternateContent>
      </w:r>
      <w:r>
        <w:rPr>
          <w:rFonts w:ascii="Helvetica Neue Light" w:cs="Helvetica Neue Light" w:hAnsi="Helvetica Neue Light" w:eastAsia="Helvetica Neue Light"/>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1513660</wp:posOffset>
                </wp:positionH>
                <wp:positionV relativeFrom="line">
                  <wp:posOffset>1003300</wp:posOffset>
                </wp:positionV>
                <wp:extent cx="774939" cy="341313"/>
                <wp:effectExtent l="0" t="0" r="0" b="0"/>
                <wp:wrapNone/>
                <wp:docPr id="1073741849" name="officeArt object" descr="Too Loose"/>
                <wp:cNvGraphicFramePr/>
                <a:graphic xmlns:a="http://schemas.openxmlformats.org/drawingml/2006/main">
                  <a:graphicData uri="http://schemas.microsoft.com/office/word/2010/wordprocessingShape">
                    <wps:wsp>
                      <wps:cNvSpPr txBox="1"/>
                      <wps:spPr>
                        <a:xfrm>
                          <a:off x="0" y="0"/>
                          <a:ext cx="774939" cy="341313"/>
                        </a:xfrm>
                        <a:prstGeom prst="rect">
                          <a:avLst/>
                        </a:prstGeom>
                        <a:noFill/>
                        <a:ln w="12700" cap="flat">
                          <a:noFill/>
                          <a:miter lim="400000"/>
                        </a:ln>
                        <a:effectLst/>
                      </wps:spPr>
                      <wps:txbx>
                        <w:txbxContent>
                          <w:p>
                            <w:pPr>
                              <w:pStyle w:val="Body"/>
                              <w:shd w:val="clear" w:color="auto" w:fill="fefffe"/>
                            </w:pPr>
                            <w:r>
                              <w:rPr>
                                <w:rFonts w:ascii="Helvetica Neue Medium" w:hAnsi="Helvetica Neue Medium"/>
                                <w:rtl w:val="0"/>
                                <w:lang w:val="en-US"/>
                              </w:rPr>
                              <w:t>Too Loose</w:t>
                            </w:r>
                          </w:p>
                        </w:txbxContent>
                      </wps:txbx>
                      <wps:bodyPr wrap="square" lIns="50800" tIns="50800" rIns="50800" bIns="50800" numCol="1" anchor="t">
                        <a:noAutofit/>
                      </wps:bodyPr>
                    </wps:wsp>
                  </a:graphicData>
                </a:graphic>
              </wp:anchor>
            </w:drawing>
          </mc:Choice>
          <mc:Fallback>
            <w:pict>
              <v:shape id="_x0000_s1047" type="#_x0000_t202" style="visibility:visible;position:absolute;margin-left:119.2pt;margin-top:79.0pt;width:61.0pt;height:26.9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hd w:val="clear" w:color="auto" w:fill="fefffe"/>
                      </w:pPr>
                      <w:r>
                        <w:rPr>
                          <w:rFonts w:ascii="Helvetica Neue Medium" w:hAnsi="Helvetica Neue Medium"/>
                          <w:rtl w:val="0"/>
                          <w:lang w:val="en-US"/>
                        </w:rPr>
                        <w:t>Too Loose</w:t>
                      </w:r>
                    </w:p>
                  </w:txbxContent>
                </v:textbox>
                <w10:wrap type="none" side="bothSides" anchorx="margin"/>
              </v:shape>
            </w:pict>
          </mc:Fallback>
        </mc:AlternateContent>
      </w:r>
      <w:r>
        <w:rPr>
          <w:rFonts w:ascii="Arial Unicode MS" w:cs="Arial Unicode MS" w:hAnsi="Arial Unicode MS" w:eastAsia="Arial Unicode MS"/>
          <w:b w:val="0"/>
          <w:bCs w:val="0"/>
          <w:i w:val="0"/>
          <w:iCs w:val="0"/>
        </w:rPr>
        <w:br w:type="page"/>
      </w:r>
    </w:p>
    <w:p>
      <w:pPr>
        <w:pStyle w:val="Body"/>
        <w:jc w:val="left"/>
        <w:rPr>
          <w:rFonts w:ascii="Helvetica Neue Light" w:cs="Helvetica Neue Light" w:hAnsi="Helvetica Neue Light" w:eastAsia="Helvetica Neue Light"/>
        </w:rPr>
      </w:pPr>
      <w:r>
        <w:rPr>
          <w:rFonts w:ascii="Helvetica Neue Light" w:hAnsi="Helvetica Neue Light"/>
          <w:rtl w:val="0"/>
          <w:lang w:val="en-US"/>
        </w:rPr>
        <w:t xml:space="preserve">   </w:t>
      </w:r>
      <w:r>
        <w:rPr>
          <w:rFonts w:ascii="Helvetica Neue Light" w:hAnsi="Helvetica Neue Light"/>
          <w:rtl w:val="0"/>
          <w:lang w:val="en-US"/>
        </w:rPr>
        <w:t>In order to avoid splitting, leave a minim</w:t>
      </w:r>
      <w: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page">
                  <wp:posOffset>851839</wp:posOffset>
                </wp:positionH>
                <wp:positionV relativeFrom="page">
                  <wp:posOffset>943890</wp:posOffset>
                </wp:positionV>
                <wp:extent cx="126001" cy="102153"/>
                <wp:effectExtent l="875" t="707" r="875" b="707"/>
                <wp:wrapNone/>
                <wp:docPr id="1073741854"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8" style="visibility:visible;position:absolute;margin-left:67.1pt;margin-top:74.3pt;width:9.9pt;height:8.0pt;z-index:251697152;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um of 3/4</w:t>
      </w:r>
      <w:r>
        <w:rPr>
          <w:rFonts w:ascii="Helvetica Neue Light" w:hAnsi="Helvetica Neue Light" w:hint="default"/>
          <w:rtl w:val="0"/>
        </w:rPr>
        <w:t xml:space="preserve">” </w:t>
      </w:r>
      <w:r>
        <w:rPr>
          <w:rFonts w:ascii="Helvetica Neue Light" w:hAnsi="Helvetica Neue Light"/>
          <w:rtl w:val="0"/>
          <w:lang w:val="en-US"/>
        </w:rPr>
        <w:t>of space from edge of the board.</w:t>
      </w:r>
    </w:p>
    <w:p>
      <w:pPr>
        <w:pStyle w:val="Body"/>
        <w:jc w:val="left"/>
        <w:rPr>
          <w:rFonts w:ascii="Helvetica Neue Light" w:cs="Helvetica Neue Light" w:hAnsi="Helvetica Neue Light" w:eastAsia="Helvetica Neue Light"/>
        </w:rPr>
      </w:pPr>
    </w:p>
    <w:p>
      <w:pPr>
        <w:pStyle w:val="Body"/>
        <w:jc w:val="left"/>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669504" behindDoc="0" locked="0" layoutInCell="1" allowOverlap="1">
            <wp:simplePos x="0" y="0"/>
            <wp:positionH relativeFrom="margin">
              <wp:posOffset>-6350</wp:posOffset>
            </wp:positionH>
            <wp:positionV relativeFrom="line">
              <wp:posOffset>401320</wp:posOffset>
            </wp:positionV>
            <wp:extent cx="5943600" cy="4639767"/>
            <wp:effectExtent l="0" t="0" r="0" b="0"/>
            <wp:wrapThrough wrapText="bothSides" distL="152400" distR="152400">
              <wp:wrapPolygon edited="1">
                <wp:start x="0" y="0"/>
                <wp:lineTo x="21600" y="0"/>
                <wp:lineTo x="21600" y="21600"/>
                <wp:lineTo x="0" y="21600"/>
                <wp:lineTo x="0" y="0"/>
              </wp:wrapPolygon>
            </wp:wrapThrough>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10">
                      <a:extLst/>
                    </a:blip>
                    <a:stretch>
                      <a:fillRect/>
                    </a:stretch>
                  </pic:blipFill>
                  <pic:spPr>
                    <a:xfrm>
                      <a:off x="0" y="0"/>
                      <a:ext cx="5943600" cy="4639767"/>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jc w:val="left"/>
        <w:rPr>
          <w:rFonts w:ascii="Helvetica Neue Light" w:cs="Helvetica Neue Light" w:hAnsi="Helvetica Neue Light" w:eastAsia="Helvetica Neue Light"/>
        </w:rPr>
      </w:pPr>
      <w:r>
        <w:rPr>
          <w:rFonts w:ascii="Helvetica Neue Light" w:hAnsi="Helvetica Neue Light"/>
          <w:rtl w:val="0"/>
          <w:lang w:val="en-US"/>
        </w:rPr>
        <w:t>One row of vertical furring strips must be applied to the sheathing before cladding can be installed to provide air flow behi</w:t>
      </w:r>
      <w:r>
        <mc:AlternateContent>
          <mc:Choice Requires="wps">
            <w:drawing xmlns:a="http://schemas.openxmlformats.org/drawingml/2006/main">
              <wp:anchor distT="152400" distB="152400" distL="152400" distR="152400" simplePos="0" relativeHeight="251698176" behindDoc="0" locked="0" layoutInCell="1" allowOverlap="1">
                <wp:simplePos x="0" y="0"/>
                <wp:positionH relativeFrom="page">
                  <wp:posOffset>744738</wp:posOffset>
                </wp:positionH>
                <wp:positionV relativeFrom="page">
                  <wp:posOffset>939731</wp:posOffset>
                </wp:positionV>
                <wp:extent cx="126001" cy="102153"/>
                <wp:effectExtent l="875" t="707" r="875" b="707"/>
                <wp:wrapNone/>
                <wp:docPr id="1073741856"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49" style="visibility:visible;position:absolute;margin-left:58.6pt;margin-top:74.0pt;width:9.9pt;height:8.0pt;z-index:251698176;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99200" behindDoc="0" locked="0" layoutInCell="1" allowOverlap="1">
                <wp:simplePos x="0" y="0"/>
                <wp:positionH relativeFrom="page">
                  <wp:posOffset>744738</wp:posOffset>
                </wp:positionH>
                <wp:positionV relativeFrom="page">
                  <wp:posOffset>1444609</wp:posOffset>
                </wp:positionV>
                <wp:extent cx="126001" cy="102153"/>
                <wp:effectExtent l="875" t="707" r="875" b="707"/>
                <wp:wrapNone/>
                <wp:docPr id="1073741857"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0" style="visibility:visible;position:absolute;margin-left:58.6pt;margin-top:113.7pt;width:9.9pt;height:8.0pt;z-index:251699200;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nd cladding.</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Top and bottom must not be obstructed, leave at least 1/4</w:t>
      </w:r>
      <w:r>
        <w:rPr>
          <w:rFonts w:ascii="Helvetica Neue Light" w:hAnsi="Helvetica Neue Light" w:hint="default"/>
          <w:rtl w:val="0"/>
        </w:rPr>
        <w:t xml:space="preserve">” </w:t>
      </w:r>
      <w:r>
        <w:rPr>
          <w:rFonts w:ascii="Helvetica Neue Light" w:hAnsi="Helvetica Neue Light"/>
          <w:rtl w:val="0"/>
          <w:lang w:val="en-US"/>
        </w:rPr>
        <w:t>of gap from soffit on top or water table on bottom.</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70528" behindDoc="0" locked="0" layoutInCell="1" allowOverlap="1">
            <wp:simplePos x="0" y="0"/>
            <wp:positionH relativeFrom="margin">
              <wp:posOffset>790658</wp:posOffset>
            </wp:positionH>
            <wp:positionV relativeFrom="line">
              <wp:posOffset>304800</wp:posOffset>
            </wp:positionV>
            <wp:extent cx="4349583" cy="7611771"/>
            <wp:effectExtent l="0" t="0" r="0" b="0"/>
            <wp:wrapThrough wrapText="bothSides" distL="152400" distR="152400">
              <wp:wrapPolygon edited="1">
                <wp:start x="0" y="0"/>
                <wp:lineTo x="21622" y="0"/>
                <wp:lineTo x="21622" y="21600"/>
                <wp:lineTo x="0" y="21600"/>
                <wp:lineTo x="0" y="0"/>
              </wp:wrapPolygon>
            </wp:wrapThrough>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a:blip r:embed="rId11">
                      <a:extLst/>
                    </a:blip>
                    <a:stretch>
                      <a:fillRect/>
                    </a:stretch>
                  </pic:blipFill>
                  <pic:spPr>
                    <a:xfrm>
                      <a:off x="0" y="0"/>
                      <a:ext cx="4349583" cy="7611771"/>
                    </a:xfrm>
                    <a:prstGeom prst="rect">
                      <a:avLst/>
                    </a:prstGeom>
                    <a:ln w="12700" cap="flat">
                      <a:noFill/>
                      <a:miter lim="400000"/>
                    </a:ln>
                    <a:effectLst/>
                  </pic:spPr>
                </pic:pic>
              </a:graphicData>
            </a:graphic>
          </wp:anchor>
        </w:drawing>
      </w:r>
    </w:p>
    <w:p>
      <w:pPr>
        <w:pStyle w:val="Body"/>
        <w:jc w:val="left"/>
      </w:pPr>
      <w:r>
        <w:rPr>
          <w:rFonts w:ascii="Arial Unicode MS" w:cs="Arial Unicode MS" w:hAnsi="Arial Unicode MS" w:eastAsia="Arial Unicode MS"/>
          <w:b w:val="0"/>
          <w:bCs w:val="0"/>
          <w:i w:val="0"/>
          <w:iCs w:val="0"/>
        </w:rPr>
        <w:br w:type="page"/>
      </w:r>
    </w:p>
    <w:p>
      <w:pPr>
        <w:pStyle w:val="Body"/>
        <w:jc w:val="left"/>
        <w:rPr>
          <w:rFonts w:ascii="Helvetica Neue Light" w:cs="Helvetica Neue Light" w:hAnsi="Helvetica Neue Light" w:eastAsia="Helvetica Neue Light"/>
        </w:rPr>
      </w:pPr>
      <w:r>
        <w:rPr>
          <w:rFonts w:ascii="Helvetica Neue Light" w:hAnsi="Helvetica Neue Light"/>
          <w:rtl w:val="0"/>
          <w:lang w:val="en-US"/>
        </w:rPr>
        <w:t>One row of vertical furring strips must be applied to the sheathing followed by a horizontal row before cladding can be installed to provide air flow behind cladd</w:t>
      </w:r>
      <w: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page">
                  <wp:posOffset>744738</wp:posOffset>
                </wp:positionH>
                <wp:positionV relativeFrom="page">
                  <wp:posOffset>1444609</wp:posOffset>
                </wp:positionV>
                <wp:extent cx="126001" cy="102153"/>
                <wp:effectExtent l="875" t="707" r="875" b="707"/>
                <wp:wrapNone/>
                <wp:docPr id="1073741859"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1" style="visibility:visible;position:absolute;margin-left:58.6pt;margin-top:113.7pt;width:9.9pt;height:8.0pt;z-index:25170022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1248" behindDoc="0" locked="0" layoutInCell="1" allowOverlap="1">
                <wp:simplePos x="0" y="0"/>
                <wp:positionH relativeFrom="page">
                  <wp:posOffset>744738</wp:posOffset>
                </wp:positionH>
                <wp:positionV relativeFrom="page">
                  <wp:posOffset>952431</wp:posOffset>
                </wp:positionV>
                <wp:extent cx="126001" cy="102153"/>
                <wp:effectExtent l="875" t="707" r="875" b="707"/>
                <wp:wrapNone/>
                <wp:docPr id="1073741860"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2" style="visibility:visible;position:absolute;margin-left:58.6pt;margin-top:75.0pt;width:9.9pt;height:8.0pt;z-index:251701248;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ing.</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Top and bottom must not be obstructed, leave at least 1/4</w:t>
      </w:r>
      <w:r>
        <w:rPr>
          <w:rFonts w:ascii="Helvetica Neue Light" w:hAnsi="Helvetica Neue Light" w:hint="default"/>
          <w:rtl w:val="0"/>
        </w:rPr>
        <w:t xml:space="preserve">” </w:t>
      </w:r>
      <w:r>
        <w:rPr>
          <w:rFonts w:ascii="Helvetica Neue Light" w:hAnsi="Helvetica Neue Light"/>
          <w:rtl w:val="0"/>
          <w:lang w:val="en-US"/>
        </w:rPr>
        <w:t>of gap from soffit on top or water</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71552" behindDoc="0" locked="0" layoutInCell="1" allowOverlap="1">
            <wp:simplePos x="0" y="0"/>
            <wp:positionH relativeFrom="margin">
              <wp:posOffset>807305</wp:posOffset>
            </wp:positionH>
            <wp:positionV relativeFrom="line">
              <wp:posOffset>294640</wp:posOffset>
            </wp:positionV>
            <wp:extent cx="4316289" cy="7924800"/>
            <wp:effectExtent l="0" t="0" r="0" b="0"/>
            <wp:wrapNone/>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12">
                      <a:extLst/>
                    </a:blip>
                    <a:stretch>
                      <a:fillRect/>
                    </a:stretch>
                  </pic:blipFill>
                  <pic:spPr>
                    <a:xfrm>
                      <a:off x="0" y="0"/>
                      <a:ext cx="4316289" cy="7924800"/>
                    </a:xfrm>
                    <a:prstGeom prst="rect">
                      <a:avLst/>
                    </a:prstGeom>
                    <a:ln w="12700" cap="flat">
                      <a:noFill/>
                      <a:miter lim="400000"/>
                    </a:ln>
                    <a:effectLst/>
                  </pic:spPr>
                </pic:pic>
              </a:graphicData>
            </a:graphic>
          </wp:anchor>
        </w:drawing>
      </w:r>
      <w:r>
        <w:rPr>
          <w:rFonts w:ascii="Helvetica Neue Light" w:hAnsi="Helvetica Neue Light"/>
          <w:rtl w:val="0"/>
          <w:lang w:val="en-US"/>
        </w:rPr>
        <w:t xml:space="preserve"> table on bottom.</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 xml:space="preserve">   </w:t>
      </w:r>
      <w:r>
        <w:rPr>
          <w:rFonts w:ascii="Helvetica Neue Light" w:hAnsi="Helvetica Neue Light"/>
          <w:rtl w:val="0"/>
          <w:lang w:val="en-US"/>
        </w:rPr>
        <w:t>Stop cladding 1/4</w:t>
      </w:r>
      <w:r>
        <w:rPr>
          <w:rFonts w:ascii="Helvetica Neue Light" w:hAnsi="Helvetica Neue Light" w:hint="default"/>
          <w:rtl w:val="0"/>
        </w:rPr>
        <w:t xml:space="preserve">” </w:t>
      </w:r>
      <w:r>
        <w:rPr>
          <w:rFonts w:ascii="Helvetica Neue Light" w:hAnsi="Helvetica Neue Light"/>
          <w:rtl w:val="0"/>
          <w:lang w:val="en-US"/>
        </w:rPr>
        <w:t>from top and bottom of windows and doors to allow</w:t>
      </w:r>
      <w:r>
        <mc:AlternateContent>
          <mc:Choice Requires="wps">
            <w:drawing xmlns:a="http://schemas.openxmlformats.org/drawingml/2006/main">
              <wp:anchor distT="152400" distB="152400" distL="152400" distR="152400" simplePos="0" relativeHeight="251702272" behindDoc="0" locked="0" layoutInCell="1" allowOverlap="1">
                <wp:simplePos x="0" y="0"/>
                <wp:positionH relativeFrom="page">
                  <wp:posOffset>851839</wp:posOffset>
                </wp:positionH>
                <wp:positionV relativeFrom="page">
                  <wp:posOffset>943890</wp:posOffset>
                </wp:positionV>
                <wp:extent cx="126001" cy="102153"/>
                <wp:effectExtent l="875" t="707" r="875" b="707"/>
                <wp:wrapNone/>
                <wp:docPr id="1073741863"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3" style="visibility:visible;position:absolute;margin-left:67.1pt;margin-top:74.3pt;width:9.9pt;height:8.0pt;z-index:251702272;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 xml:space="preserve"> air flow and drainage.</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72576" behindDoc="0" locked="0" layoutInCell="1" allowOverlap="1">
            <wp:simplePos x="0" y="0"/>
            <wp:positionH relativeFrom="margin">
              <wp:posOffset>1053107</wp:posOffset>
            </wp:positionH>
            <wp:positionV relativeFrom="line">
              <wp:posOffset>206083</wp:posOffset>
            </wp:positionV>
            <wp:extent cx="4259954" cy="3927392"/>
            <wp:effectExtent l="0" t="0" r="0" b="0"/>
            <wp:wrapNone/>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a:blip r:embed="rId13">
                      <a:extLst/>
                    </a:blip>
                    <a:srcRect l="0" t="0" r="0" b="0"/>
                    <a:stretch>
                      <a:fillRect/>
                    </a:stretch>
                  </pic:blipFill>
                  <pic:spPr>
                    <a:xfrm>
                      <a:off x="0" y="0"/>
                      <a:ext cx="4259954" cy="3927392"/>
                    </a:xfrm>
                    <a:prstGeom prst="rect">
                      <a:avLst/>
                    </a:prstGeom>
                    <a:ln w="12700" cap="flat">
                      <a:noFill/>
                      <a:miter lim="400000"/>
                    </a:ln>
                    <a:effectLst/>
                  </pic:spPr>
                </pic:pic>
              </a:graphicData>
            </a:graphic>
          </wp:anchor>
        </w:drawing>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673600" behindDoc="0" locked="0" layoutInCell="1" allowOverlap="1">
            <wp:simplePos x="0" y="0"/>
            <wp:positionH relativeFrom="margin">
              <wp:posOffset>1053107</wp:posOffset>
            </wp:positionH>
            <wp:positionV relativeFrom="line">
              <wp:posOffset>174386</wp:posOffset>
            </wp:positionV>
            <wp:extent cx="4227571" cy="3917494"/>
            <wp:effectExtent l="0" t="0" r="0" b="0"/>
            <wp:wrapNone/>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a:blip r:embed="rId14">
                      <a:extLst/>
                    </a:blip>
                    <a:srcRect l="0" t="2719" r="0" b="0"/>
                    <a:stretch>
                      <a:fillRect/>
                    </a:stretch>
                  </pic:blipFill>
                  <pic:spPr>
                    <a:xfrm>
                      <a:off x="0" y="0"/>
                      <a:ext cx="4227571" cy="3917494"/>
                    </a:xfrm>
                    <a:prstGeom prst="rect">
                      <a:avLst/>
                    </a:prstGeom>
                    <a:ln w="12700" cap="flat">
                      <a:noFill/>
                      <a:miter lim="400000"/>
                    </a:ln>
                    <a:effectLst/>
                  </pic:spPr>
                </pic:pic>
              </a:graphicData>
            </a:graphic>
          </wp:anchor>
        </w:drawing>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cs="Helvetica Neue Light" w:hAnsi="Helvetica Neue Light" w:eastAsia="Helvetica Neue Light"/>
        </w:rPr>
        <w:br w:type="textWrapping"/>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Reindeerwood</w:t>
      </w:r>
      <w:r>
        <w:rPr>
          <w:rFonts w:ascii="Helvetica Neue Light" w:hAnsi="Helvetica Neue Light"/>
          <w:rtl w:val="0"/>
          <w:lang w:val="en-US"/>
        </w:rPr>
        <w:t xml:space="preserve"> is committed to providing you with a quality product that performs exactly as we say it should. </w:t>
      </w:r>
      <w:r>
        <w:rPr>
          <w:rFonts w:ascii="Helvetica Neue Light" w:hAnsi="Helvetica Neue Light"/>
          <w:rtl w:val="0"/>
          <w:lang w:val="en-US"/>
        </w:rPr>
        <w:t>Reindeerwood</w:t>
      </w:r>
      <w:r>
        <w:rPr>
          <w:rFonts w:ascii="Helvetica Neue Light" w:hAnsi="Helvetica Neue Light"/>
          <w:rtl w:val="0"/>
          <w:lang w:val="en-US"/>
        </w:rPr>
        <w:t xml:space="preserve"> decking, cladding and porch flooring products are real wood which is likely one of the reasons you chose </w:t>
      </w:r>
      <w:r>
        <w:rPr>
          <w:rFonts w:ascii="Helvetica Neue Light" w:hAnsi="Helvetica Neue Light"/>
          <w:rtl w:val="0"/>
          <w:lang w:val="en-US"/>
        </w:rPr>
        <w:t>Reindeerwood</w:t>
      </w:r>
      <w:r>
        <w:rPr>
          <w:rFonts w:ascii="Helvetica Neue Light" w:hAnsi="Helvetica Neue Light"/>
          <w:rtl w:val="0"/>
          <w:lang w:val="en-US"/>
        </w:rPr>
        <w:t>. Like any real wood product, it</w:t>
      </w:r>
      <w:r>
        <w:rPr>
          <w:rFonts w:ascii="Helvetica Neue Light" w:hAnsi="Helvetica Neue Light" w:hint="default"/>
          <w:rtl w:val="1"/>
        </w:rPr>
        <w:t>’</w:t>
      </w:r>
      <w:r>
        <w:rPr>
          <w:rFonts w:ascii="Helvetica Neue Light" w:hAnsi="Helvetica Neue Light"/>
          <w:rtl w:val="0"/>
          <w:lang w:val="en-US"/>
        </w:rPr>
        <w:t xml:space="preserve">s not perfect. Wood products can react to their surrounding environment in natural ways that result in a less than perfect appearance. Our thermal modification process reduces common issues such as of severe cracks and moisture related movement, but will not prevent them completely. In comparable situations, </w:t>
      </w:r>
      <w:r>
        <w:rPr>
          <w:rFonts w:ascii="Helvetica Neue Light" w:hAnsi="Helvetica Neue Light"/>
          <w:rtl w:val="0"/>
          <w:lang w:val="en-US"/>
        </w:rPr>
        <w:t>Reindeerwood</w:t>
      </w:r>
      <w:r>
        <w:rPr>
          <w:rFonts w:ascii="Helvetica Neue Light" w:hAnsi="Helvetica Neue Light"/>
          <w:rtl w:val="0"/>
          <w:lang w:val="en-US"/>
        </w:rPr>
        <w:t xml:space="preserve"> will always perform better than other wood products in terms of rot and moisture related movement.</w:t>
      </w:r>
    </w:p>
    <w:p>
      <w:pPr>
        <w:pStyle w:val="Body"/>
        <w:jc w:val="left"/>
        <w:rPr>
          <w:rFonts w:ascii="Helvetica Neue Light" w:cs="Helvetica Neue Light" w:hAnsi="Helvetica Neue Light" w:eastAsia="Helvetica Neue Light"/>
        </w:rPr>
      </w:pPr>
    </w:p>
    <w:p>
      <w:pPr>
        <w:pStyle w:val="Body"/>
        <w:jc w:val="left"/>
        <w:rPr>
          <w:rFonts w:ascii="Helvetica Neue Light" w:cs="Helvetica Neue Light" w:hAnsi="Helvetica Neue Light" w:eastAsia="Helvetica Neue Light"/>
        </w:rPr>
      </w:pPr>
      <w:r>
        <w:rPr>
          <w:rFonts w:ascii="Helvetica Neue Light" w:hAnsi="Helvetica Neue Light"/>
          <w:rtl w:val="0"/>
          <w:lang w:val="en-US"/>
        </w:rPr>
        <w:t>If you</w:t>
      </w:r>
      <w:r>
        <w:rPr>
          <w:rFonts w:ascii="Helvetica Neue Light" w:hAnsi="Helvetica Neue Light" w:hint="default"/>
          <w:rtl w:val="1"/>
        </w:rPr>
        <w:t>’</w:t>
      </w:r>
      <w:r>
        <w:rPr>
          <w:rFonts w:ascii="Helvetica Neue Light" w:hAnsi="Helvetica Neue Light"/>
          <w:rtl w:val="0"/>
          <w:lang w:val="en-US"/>
        </w:rPr>
        <w:t xml:space="preserve">re experiencing issues with your </w:t>
      </w:r>
      <w:r>
        <w:rPr>
          <w:rFonts w:ascii="Helvetica Neue Light" w:hAnsi="Helvetica Neue Light"/>
          <w:rtl w:val="0"/>
          <w:lang w:val="en-US"/>
        </w:rPr>
        <w:t>Reindeerwood</w:t>
      </w:r>
      <w:r>
        <w:rPr>
          <w:rFonts w:ascii="Helvetica Neue Light" w:hAnsi="Helvetica Neue Light"/>
          <w:rtl w:val="0"/>
          <w:lang w:val="en-US"/>
        </w:rPr>
        <w:t xml:space="preserve"> project, we</w:t>
      </w:r>
      <w:r>
        <w:rPr>
          <w:rFonts w:ascii="Helvetica Neue Light" w:hAnsi="Helvetica Neue Light" w:hint="default"/>
          <w:rtl w:val="1"/>
        </w:rPr>
        <w:t>’</w:t>
      </w:r>
      <w:r>
        <w:rPr>
          <w:rFonts w:ascii="Helvetica Neue Light" w:hAnsi="Helvetica Neue Light"/>
          <w:rtl w:val="0"/>
          <w:lang w:val="en-US"/>
        </w:rPr>
        <w:t>d like for you to read through the installation guide again to ensure that the recommended guidelines were followed.</w:t>
      </w:r>
    </w:p>
    <w:p>
      <w:pPr>
        <w:pStyle w:val="Body"/>
        <w:jc w:val="left"/>
        <w:rPr>
          <w:rFonts w:ascii="Helvetica Neue Light" w:cs="Helvetica Neue Light" w:hAnsi="Helvetica Neue Light" w:eastAsia="Helvetica Neue Light"/>
        </w:rPr>
      </w:pPr>
    </w:p>
    <w:p>
      <w:pPr>
        <w:pStyle w:val="Body"/>
        <w:jc w:val="left"/>
      </w:pPr>
      <w:r>
        <w:rPr>
          <w:rtl w:val="0"/>
          <w:lang w:val="en-US"/>
        </w:rPr>
        <w:t>HERE ARE SOME COMMON CONCERNS AND THE REASONS FOR THE PRODUCT</w:t>
      </w:r>
      <w:r>
        <w:rPr>
          <w:rtl w:val="1"/>
        </w:rPr>
        <w:t>’</w:t>
      </w:r>
      <w:r>
        <w:rPr>
          <w:rtl w:val="0"/>
        </w:rPr>
        <w:t>S</w:t>
      </w:r>
      <w:r>
        <w:drawing xmlns:a="http://schemas.openxmlformats.org/drawingml/2006/main">
          <wp:anchor distT="152400" distB="152400" distL="152400" distR="152400" simplePos="0" relativeHeight="251674624" behindDoc="0" locked="0" layoutInCell="1" allowOverlap="1">
            <wp:simplePos x="0" y="0"/>
            <wp:positionH relativeFrom="margin">
              <wp:posOffset>359139</wp:posOffset>
            </wp:positionH>
            <wp:positionV relativeFrom="line">
              <wp:posOffset>233269</wp:posOffset>
            </wp:positionV>
            <wp:extent cx="921248" cy="3608221"/>
            <wp:effectExtent l="0" t="0" r="0" b="0"/>
            <wp:wrapNone/>
            <wp:docPr id="1073741864" name="officeArt object" descr="Image"/>
            <wp:cNvGraphicFramePr/>
            <a:graphic xmlns:a="http://schemas.openxmlformats.org/drawingml/2006/main">
              <a:graphicData uri="http://schemas.openxmlformats.org/drawingml/2006/picture">
                <pic:pic xmlns:pic="http://schemas.openxmlformats.org/drawingml/2006/picture">
                  <pic:nvPicPr>
                    <pic:cNvPr id="1073741864" name="Image" descr="Image"/>
                    <pic:cNvPicPr>
                      <a:picLocks noChangeAspect="1"/>
                    </pic:cNvPicPr>
                  </pic:nvPicPr>
                  <pic:blipFill>
                    <a:blip r:embed="rId15">
                      <a:extLst/>
                    </a:blip>
                    <a:stretch>
                      <a:fillRect/>
                    </a:stretch>
                  </pic:blipFill>
                  <pic:spPr>
                    <a:xfrm>
                      <a:off x="0" y="0"/>
                      <a:ext cx="921248" cy="3608221"/>
                    </a:xfrm>
                    <a:prstGeom prst="rect">
                      <a:avLst/>
                    </a:prstGeom>
                    <a:ln w="12700" cap="flat">
                      <a:noFill/>
                      <a:miter lim="400000"/>
                    </a:ln>
                    <a:effectLst/>
                  </pic:spPr>
                </pic:pic>
              </a:graphicData>
            </a:graphic>
          </wp:anchor>
        </w:drawing>
      </w:r>
      <w:r>
        <w:rPr>
          <w:rtl w:val="0"/>
          <w:lang w:val="en-US"/>
        </w:rPr>
        <w:t xml:space="preserve"> REACTION.</w:t>
      </w:r>
    </w:p>
    <w:p>
      <w:pPr>
        <w:pStyle w:val="Body"/>
        <w:jc w:val="left"/>
      </w:pPr>
    </w:p>
    <w:p>
      <w:pPr>
        <w:pStyle w:val="Body"/>
        <w:ind w:left="2160"/>
        <w:jc w:val="left"/>
      </w:pPr>
      <w:r>
        <w:rPr>
          <w:rtl w:val="0"/>
          <w:lang w:val="en-US"/>
        </w:rPr>
        <w:t xml:space="preserve">     </w:t>
      </w:r>
      <w:r>
        <w:rPr>
          <w:rtl w:val="0"/>
          <w:lang w:val="en-US"/>
        </w:rPr>
        <w:t>CUPPING &amp; CROWNING</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Most cracks or warping occur with an imbalance of relative humidity above and below the deck. When the humidity below the deck is higher than the relative humidity of the ambient surroundings, the wood</w:t>
      </w:r>
      <w:r>
        <w:rPr>
          <w:rFonts w:ascii="Helvetica Neue Light" w:hAnsi="Helvetica Neue Light" w:hint="default"/>
          <w:rtl w:val="1"/>
        </w:rPr>
        <w:t>’</w:t>
      </w:r>
      <w:r>
        <w:rPr>
          <w:rFonts w:ascii="Helvetica Neue Light" w:hAnsi="Helvetica Neue Light"/>
          <w:rtl w:val="0"/>
          <w:lang w:val="en-US"/>
        </w:rPr>
        <w:t xml:space="preserve">s cells on the bottom of the board will swell, causing cupping, evident when the board makes a </w:t>
      </w:r>
      <w:r>
        <w:rPr>
          <w:rFonts w:ascii="Helvetica Neue Light" w:hAnsi="Helvetica Neue Light" w:hint="default"/>
          <w:rtl w:val="1"/>
          <w:lang w:val="ar-SA" w:bidi="ar-SA"/>
        </w:rPr>
        <w:t>“</w:t>
      </w:r>
      <w:r>
        <w:rPr>
          <w:rFonts w:ascii="Helvetica Neue Light" w:hAnsi="Helvetica Neue Light"/>
          <w:rtl w:val="0"/>
          <w:lang w:val="en-US"/>
        </w:rPr>
        <w:t>smiley face.</w:t>
      </w:r>
      <w:r>
        <w:rPr>
          <w:rFonts w:ascii="Helvetica Neue Light" w:hAnsi="Helvetica Neue Light" w:hint="default"/>
          <w:rtl w:val="0"/>
        </w:rPr>
        <w:t xml:space="preserve">” </w:t>
      </w:r>
      <w:r>
        <w:rPr>
          <w:rFonts w:ascii="Helvetica Neue Light" w:hAnsi="Helvetica Neue Light"/>
          <w:rtl w:val="0"/>
          <w:lang w:val="en-US"/>
        </w:rPr>
        <w:t xml:space="preserve">Adversely when wood releases excess moisture this causes the wood to crown and cause a </w:t>
      </w:r>
      <w:r>
        <w:rPr>
          <w:rFonts w:ascii="Helvetica Neue Light" w:hAnsi="Helvetica Neue Light" w:hint="default"/>
          <w:rtl w:val="1"/>
          <w:lang w:val="ar-SA" w:bidi="ar-SA"/>
        </w:rPr>
        <w:t>“</w:t>
      </w:r>
      <w:r>
        <w:rPr>
          <w:rFonts w:ascii="Helvetica Neue Light" w:hAnsi="Helvetica Neue Light"/>
          <w:rtl w:val="0"/>
          <w:lang w:val="en-US"/>
        </w:rPr>
        <w:t>frown face</w:t>
      </w:r>
      <w:r>
        <w:rPr>
          <w:rFonts w:ascii="Helvetica Neue Light" w:hAnsi="Helvetica Neue Light" w:hint="default"/>
          <w:rtl w:val="0"/>
        </w:rPr>
        <w:t>”</w:t>
      </w:r>
      <w:r>
        <w:rPr>
          <w:rFonts w:ascii="Helvetica Neue Light" w:hAnsi="Helvetica Neue Light"/>
          <w:rtl w:val="0"/>
        </w:rPr>
        <w:t>.</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 xml:space="preserve">     </w:t>
      </w:r>
      <w:r>
        <w:rPr>
          <w:rFonts w:ascii="Helvetica Neue" w:hAnsi="Helvetica Neue"/>
          <w:rtl w:val="0"/>
          <w:lang w:val="de-DE"/>
        </w:rPr>
        <w:t>CRACKING</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Cracking and swelli</w:t>
      </w:r>
      <w: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page">
                  <wp:posOffset>2296674</wp:posOffset>
                </wp:positionH>
                <wp:positionV relativeFrom="page">
                  <wp:posOffset>3370606</wp:posOffset>
                </wp:positionV>
                <wp:extent cx="126001" cy="102153"/>
                <wp:effectExtent l="875" t="707" r="875" b="707"/>
                <wp:wrapNone/>
                <wp:docPr id="1073741866"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4" style="visibility:visible;position:absolute;margin-left:180.8pt;margin-top:265.4pt;width:9.9pt;height:8.0pt;z-index:251703296;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4320" behindDoc="0" locked="0" layoutInCell="1" allowOverlap="1">
                <wp:simplePos x="0" y="0"/>
                <wp:positionH relativeFrom="page">
                  <wp:posOffset>2296674</wp:posOffset>
                </wp:positionH>
                <wp:positionV relativeFrom="page">
                  <wp:posOffset>4845487</wp:posOffset>
                </wp:positionV>
                <wp:extent cx="126001" cy="102153"/>
                <wp:effectExtent l="875" t="707" r="875" b="707"/>
                <wp:wrapNone/>
                <wp:docPr id="1073741867"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5" style="visibility:visible;position:absolute;margin-left:180.8pt;margin-top:381.5pt;width:9.9pt;height:8.0pt;z-index:251704320;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page">
                  <wp:posOffset>2296674</wp:posOffset>
                </wp:positionH>
                <wp:positionV relativeFrom="page">
                  <wp:posOffset>6158061</wp:posOffset>
                </wp:positionV>
                <wp:extent cx="126001" cy="102153"/>
                <wp:effectExtent l="875" t="707" r="875" b="707"/>
                <wp:wrapNone/>
                <wp:docPr id="1073741868"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6" style="visibility:visible;position:absolute;margin-left:180.8pt;margin-top:484.9pt;width:9.9pt;height:8.0pt;z-index:25170534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 xml:space="preserve">ng in the opposite direction is most often because the exposed surface of the wood has been finished with a </w:t>
      </w:r>
      <w:r>
        <w:rPr>
          <w:rFonts w:ascii="Helvetica Neue Light" w:hAnsi="Helvetica Neue Light" w:hint="default"/>
          <w:rtl w:val="1"/>
          <w:lang w:val="ar-SA" w:bidi="ar-SA"/>
        </w:rPr>
        <w:t>“</w:t>
      </w:r>
      <w:r>
        <w:rPr>
          <w:rFonts w:ascii="Helvetica Neue Light" w:hAnsi="Helvetica Neue Light"/>
          <w:rtl w:val="0"/>
          <w:lang w:val="en-US"/>
        </w:rPr>
        <w:t>film forming</w:t>
      </w:r>
      <w:r>
        <w:rPr>
          <w:rFonts w:ascii="Helvetica Neue Light" w:hAnsi="Helvetica Neue Light" w:hint="default"/>
          <w:rtl w:val="0"/>
        </w:rPr>
        <w:t xml:space="preserve">” </w:t>
      </w:r>
      <w:r>
        <w:rPr>
          <w:rFonts w:ascii="Helvetica Neue Light" w:hAnsi="Helvetica Neue Light"/>
          <w:rtl w:val="0"/>
          <w:lang w:val="en-US"/>
        </w:rPr>
        <w:t xml:space="preserve">or non- penetrating oil. Film forming finishes can cause the wood to trap moisture within the fiber over time, preventing the wood to </w:t>
      </w:r>
      <w:r>
        <w:rPr>
          <w:rFonts w:ascii="Helvetica Neue Light" w:hAnsi="Helvetica Neue Light" w:hint="default"/>
          <w:rtl w:val="1"/>
          <w:lang w:val="ar-SA" w:bidi="ar-SA"/>
        </w:rPr>
        <w:t>“</w:t>
      </w:r>
      <w:r>
        <w:rPr>
          <w:rFonts w:ascii="Helvetica Neue Light" w:hAnsi="Helvetica Neue Light"/>
          <w:rtl w:val="0"/>
          <w:lang w:val="en-US"/>
        </w:rPr>
        <w:t>breathe</w:t>
      </w:r>
      <w:r>
        <w:rPr>
          <w:rFonts w:ascii="Helvetica Neue Light" w:hAnsi="Helvetica Neue Light" w:hint="default"/>
          <w:rtl w:val="0"/>
        </w:rPr>
        <w:t xml:space="preserve">” </w:t>
      </w:r>
      <w:r>
        <w:rPr>
          <w:rFonts w:ascii="Helvetica Neue Light" w:hAnsi="Helvetica Neue Light"/>
          <w:rtl w:val="0"/>
          <w:lang w:val="en-US"/>
        </w:rPr>
        <w:t>naturally and expel excessive moisture.</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pPr>
      <w:r>
        <w:rPr>
          <w:rtl w:val="0"/>
          <w:lang w:val="en-US"/>
        </w:rPr>
        <w:t xml:space="preserve">     </w:t>
      </w:r>
      <w:r>
        <w:rPr>
          <w:rtl w:val="0"/>
        </w:rPr>
        <w:t>COLOR CHANGE</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 xml:space="preserve">All wood products will experience color change, even if they have been treated with a UV protectant product such as </w:t>
      </w:r>
      <w:r>
        <w:rPr>
          <w:rFonts w:ascii="Helvetica Neue Light" w:hAnsi="Helvetica Neue Light"/>
          <w:rtl w:val="0"/>
          <w:lang w:val="en-US"/>
        </w:rPr>
        <w:t>Protego Oils</w:t>
      </w:r>
      <w:r>
        <w:rPr>
          <w:rFonts w:ascii="Helvetica Neue Light" w:hAnsi="Helvetica Neue Light"/>
          <w:rtl w:val="0"/>
          <w:lang w:val="en-US"/>
        </w:rPr>
        <w:t xml:space="preserve"> with colortones. The surface of wood can be considered similar to our skin. Even if we put an excessive amount of sunblock on our skin, under prolonged conditions our skin will eventually tan or burn. UV protectant will slow this dramatically but will never stop it all together. Without </w:t>
      </w:r>
      <w:r>
        <w:rPr>
          <w:rFonts w:ascii="Helvetica Neue Light" w:hAnsi="Helvetica Neue Light"/>
          <w:rtl w:val="0"/>
          <w:lang w:val="en-US"/>
        </w:rPr>
        <w:t>Protego Oils</w:t>
      </w:r>
      <w:r>
        <w:rPr>
          <w:rFonts w:ascii="Helvetica Neue Light" w:hAnsi="Helvetica Neue Light"/>
          <w:rtl w:val="0"/>
          <w:lang w:val="en-US"/>
        </w:rPr>
        <w:t xml:space="preserve"> plus colortone, the color change will happen drastically faster. The color can be renewed completely, please refer to our website</w:t>
      </w:r>
      <w:r>
        <w:rPr>
          <w:rFonts w:ascii="Helvetica Neue Light" w:hAnsi="Helvetica Neue Light" w:hint="default"/>
          <w:rtl w:val="1"/>
        </w:rPr>
        <w:t>’</w:t>
      </w:r>
      <w:r>
        <w:rPr>
          <w:rFonts w:ascii="Helvetica Neue Light" w:hAnsi="Helvetica Neue Light"/>
          <w:rtl w:val="0"/>
          <w:lang w:val="fr-FR"/>
        </w:rPr>
        <w:t>s Maintenance Page.</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The specific project application will make the speed of color change happen</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at considerably different rates. Decking will change in color much faster</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than cladding or fencing since the UV exposure to decking is more direct</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than cladding. Soffits and porch flooring will only turn grey when exposed to the combination of all three elements; water, sun and oxygen. When one is</w:t>
      </w:r>
      <w:r>
        <w:rPr>
          <w:rFonts w:ascii="Helvetica Neue Light" w:hAnsi="Helvetica Neue Light"/>
          <w:rtl w:val="0"/>
          <w:lang w:val="en-US"/>
        </w:rPr>
        <w:t xml:space="preserve"> </w:t>
      </w:r>
      <w:r>
        <w:rPr>
          <w:rFonts w:ascii="Helvetica Neue Light" w:hAnsi="Helvetica Neue Light"/>
          <w:rtl w:val="0"/>
          <w:lang w:val="en-US"/>
        </w:rPr>
        <w:t>missing, wood may fade, but will not turn grey. Cladding will still turn grey, but at a slower rate, approximately half the rate of decking.</w:t>
      </w:r>
    </w:p>
    <w:p>
      <w:pPr>
        <w:pStyle w:val="Body"/>
        <w:ind w:left="2160"/>
        <w:jc w:val="left"/>
        <w:rPr>
          <w:rFonts w:ascii="Helvetica Neue Light" w:cs="Helvetica Neue Light" w:hAnsi="Helvetica Neue Light" w:eastAsia="Helvetica Neue Light"/>
        </w:rPr>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675648" behindDoc="0" locked="0" layoutInCell="1" allowOverlap="1">
            <wp:simplePos x="0" y="0"/>
            <wp:positionH relativeFrom="margin">
              <wp:posOffset>146049</wp:posOffset>
            </wp:positionH>
            <wp:positionV relativeFrom="line">
              <wp:posOffset>-113287</wp:posOffset>
            </wp:positionV>
            <wp:extent cx="1106072" cy="2862832"/>
            <wp:effectExtent l="0" t="0" r="0" b="0"/>
            <wp:wrapNone/>
            <wp:docPr id="1073741865" name="officeArt object" descr="Image"/>
            <wp:cNvGraphicFramePr/>
            <a:graphic xmlns:a="http://schemas.openxmlformats.org/drawingml/2006/main">
              <a:graphicData uri="http://schemas.openxmlformats.org/drawingml/2006/picture">
                <pic:pic xmlns:pic="http://schemas.openxmlformats.org/drawingml/2006/picture">
                  <pic:nvPicPr>
                    <pic:cNvPr id="1073741865" name="Image" descr="Image"/>
                    <pic:cNvPicPr>
                      <a:picLocks noChangeAspect="1"/>
                    </pic:cNvPicPr>
                  </pic:nvPicPr>
                  <pic:blipFill>
                    <a:blip r:embed="rId16">
                      <a:extLst/>
                    </a:blip>
                    <a:srcRect l="0" t="0" r="0" b="57490"/>
                    <a:stretch>
                      <a:fillRect/>
                    </a:stretch>
                  </pic:blipFill>
                  <pic:spPr>
                    <a:xfrm>
                      <a:off x="0" y="0"/>
                      <a:ext cx="1106072" cy="2862832"/>
                    </a:xfrm>
                    <a:prstGeom prst="rect">
                      <a:avLst/>
                    </a:prstGeom>
                    <a:ln w="12700" cap="flat">
                      <a:noFill/>
                      <a:miter lim="400000"/>
                    </a:ln>
                    <a:effectLst/>
                  </pic:spPr>
                </pic:pic>
              </a:graphicData>
            </a:graphic>
          </wp:anchor>
        </w:drawing>
      </w:r>
    </w:p>
    <w:p>
      <w:pPr>
        <w:pStyle w:val="Body"/>
        <w:ind w:left="2160"/>
        <w:jc w:val="left"/>
      </w:pPr>
      <w:r>
        <w:rPr>
          <w:rtl w:val="0"/>
          <w:lang w:val="en-US"/>
        </w:rPr>
        <w:t xml:space="preserve">    </w:t>
      </w:r>
      <w:r>
        <w:rPr>
          <w:rtl w:val="0"/>
          <w:lang w:val="de-DE"/>
        </w:rPr>
        <w:t>BLACK STAINING AT SCREW HOLES</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 xml:space="preserve">Stainless steel fasteners are required with </w:t>
      </w:r>
      <w:r>
        <w:rPr>
          <w:rFonts w:ascii="Helvetica Neue Light" w:hAnsi="Helvetica Neue Light"/>
          <w:rtl w:val="0"/>
          <w:lang w:val="en-US"/>
        </w:rPr>
        <w:t>Reindeerwood</w:t>
      </w:r>
      <w:r>
        <w:rPr>
          <w:rFonts w:ascii="Helvetica Neue Light" w:hAnsi="Helvetica Neue Light"/>
          <w:rtl w:val="0"/>
          <w:lang w:val="en-US"/>
        </w:rPr>
        <w:t xml:space="preserve"> products. Thermally modified wood has a higher acidity than non-modified wood or pressure treated wood and can cause non-stainless screws to corrode quickly. This corrosion can be seen as the chemical reaction bleeds into the grain with black staining.</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pPr>
      <w:r>
        <w:rPr>
          <w:rtl w:val="0"/>
          <w:lang w:val="en-US"/>
        </w:rPr>
        <w:t xml:space="preserve">    </w:t>
      </w:r>
      <w:r>
        <w:rPr>
          <w:rtl w:val="0"/>
          <w:lang w:val="en-US"/>
        </w:rPr>
        <w:t>CLADDING IS EXPANDING/BUCKLING OFF THE WALL</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When there is an imbalance in the relative humidity on the backside of the board versus the front of the board, this will cause the wood to cup. In most cases, the boards will swell on the back side of the board which means the top edges of the board will point outward. When the swelling is severe enough, and no longer has room to expand - the boards will eventually break.</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This imbalance of relative humidity happens because there is a lack of ventilation behind the cladding. There needs to be clear and open ventilation at the bottom of the wall and running the entire height, venting at the top or into the soffit. Drainage mats historically do not provide adequate ventilation and free air movement.</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If you feel adequate ventilation has been observed in the installation, then there i</w:t>
      </w:r>
      <w:r>
        <mc:AlternateContent>
          <mc:Choice Requires="wps">
            <w:drawing xmlns:a="http://schemas.openxmlformats.org/drawingml/2006/main">
              <wp:anchor distT="152400" distB="152400" distL="152400" distR="152400" simplePos="0" relativeHeight="251706368" behindDoc="0" locked="0" layoutInCell="1" allowOverlap="1">
                <wp:simplePos x="0" y="0"/>
                <wp:positionH relativeFrom="page">
                  <wp:posOffset>2304424</wp:posOffset>
                </wp:positionH>
                <wp:positionV relativeFrom="page">
                  <wp:posOffset>1437499</wp:posOffset>
                </wp:positionV>
                <wp:extent cx="126001" cy="102153"/>
                <wp:effectExtent l="875" t="707" r="875" b="707"/>
                <wp:wrapNone/>
                <wp:docPr id="1073741871"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7" style="visibility:visible;position:absolute;margin-left:181.5pt;margin-top:113.2pt;width:9.9pt;height:8.0pt;z-index:251706368;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page">
                  <wp:posOffset>2304424</wp:posOffset>
                </wp:positionH>
                <wp:positionV relativeFrom="page">
                  <wp:posOffset>2727673</wp:posOffset>
                </wp:positionV>
                <wp:extent cx="126001" cy="102153"/>
                <wp:effectExtent l="875" t="707" r="875" b="707"/>
                <wp:wrapNone/>
                <wp:docPr id="1073741872"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8" style="visibility:visible;position:absolute;margin-left:181.5pt;margin-top:214.8pt;width:9.9pt;height:8.0pt;z-index:251707392;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08416" behindDoc="0" locked="0" layoutInCell="1" allowOverlap="1">
                <wp:simplePos x="0" y="0"/>
                <wp:positionH relativeFrom="page">
                  <wp:posOffset>2304424</wp:posOffset>
                </wp:positionH>
                <wp:positionV relativeFrom="page">
                  <wp:posOffset>6849111</wp:posOffset>
                </wp:positionV>
                <wp:extent cx="126001" cy="102153"/>
                <wp:effectExtent l="875" t="707" r="875" b="707"/>
                <wp:wrapNone/>
                <wp:docPr id="1073741873"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59" style="visibility:visible;position:absolute;margin-left:181.5pt;margin-top:539.3pt;width:9.9pt;height:8.0pt;z-index:251708416;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s likely a source of water behind the wall, such as poor flashing at the soffit/cladding transition or around the windows</w:t>
      </w:r>
      <w:r>
        <w:rPr>
          <w:rFonts w:ascii="Helvetica Neue Light" w:hAnsi="Helvetica Neue Light"/>
          <w:rtl w:val="0"/>
          <w:lang w:val="en-US"/>
        </w:rPr>
        <w:t>.</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In most cases, if breakage has not occurred, the cladding will right itself over time if the venting mistake has been corrected. The correct ventilation, or fixing the incorrect flashing installation will reduce the moisture behind the cladding, rebalancing the relative humidity and allowing the cladding to</w:t>
      </w:r>
      <w:r>
        <w:rPr>
          <w:rFonts w:ascii="Helvetica Neue Light" w:cs="Helvetica Neue Light" w:hAnsi="Helvetica Neue Light" w:eastAsia="Helvetica Neue Light"/>
        </w:rPr>
        <w:drawing xmlns:a="http://schemas.openxmlformats.org/drawingml/2006/main">
          <wp:anchor distT="152400" distB="152400" distL="152400" distR="152400" simplePos="0" relativeHeight="251676672" behindDoc="0" locked="0" layoutInCell="1" allowOverlap="1">
            <wp:simplePos x="0" y="0"/>
            <wp:positionH relativeFrom="margin">
              <wp:posOffset>-7540</wp:posOffset>
            </wp:positionH>
            <wp:positionV relativeFrom="line">
              <wp:posOffset>167236</wp:posOffset>
            </wp:positionV>
            <wp:extent cx="1102502" cy="1250360"/>
            <wp:effectExtent l="0" t="0" r="0" b="0"/>
            <wp:wrapNone/>
            <wp:docPr id="1073741869" name="officeArt object" descr="Image"/>
            <wp:cNvGraphicFramePr/>
            <a:graphic xmlns:a="http://schemas.openxmlformats.org/drawingml/2006/main">
              <a:graphicData uri="http://schemas.openxmlformats.org/drawingml/2006/picture">
                <pic:pic xmlns:pic="http://schemas.openxmlformats.org/drawingml/2006/picture">
                  <pic:nvPicPr>
                    <pic:cNvPr id="1073741869" name="Image" descr="Image"/>
                    <pic:cNvPicPr>
                      <a:picLocks noChangeAspect="1"/>
                    </pic:cNvPicPr>
                  </pic:nvPicPr>
                  <pic:blipFill>
                    <a:blip r:embed="rId16">
                      <a:extLst/>
                    </a:blip>
                    <a:srcRect l="0" t="81373" r="0" b="0"/>
                    <a:stretch>
                      <a:fillRect/>
                    </a:stretch>
                  </pic:blipFill>
                  <pic:spPr>
                    <a:xfrm>
                      <a:off x="0" y="0"/>
                      <a:ext cx="1102502" cy="1250360"/>
                    </a:xfrm>
                    <a:prstGeom prst="rect">
                      <a:avLst/>
                    </a:prstGeom>
                    <a:ln w="12700" cap="flat">
                      <a:noFill/>
                      <a:miter lim="400000"/>
                    </a:ln>
                    <a:effectLst/>
                  </pic:spPr>
                </pic:pic>
              </a:graphicData>
            </a:graphic>
          </wp:anchor>
        </w:drawing>
      </w:r>
      <w:r>
        <w:rPr>
          <w:rFonts w:ascii="Helvetica Neue Light" w:hAnsi="Helvetica Neue Light"/>
          <w:rtl w:val="0"/>
          <w:lang w:val="en-US"/>
        </w:rPr>
        <w:t xml:space="preserve"> equalize and lay flat again.</w:t>
      </w:r>
    </w:p>
    <w:p>
      <w:pPr>
        <w:pStyle w:val="Body"/>
        <w:ind w:left="2160"/>
        <w:jc w:val="left"/>
        <w:rPr>
          <w:rFonts w:ascii="Helvetica Neue Light" w:cs="Helvetica Neue Light" w:hAnsi="Helvetica Neue Light" w:eastAsia="Helvetica Neue Light"/>
        </w:rPr>
      </w:pPr>
    </w:p>
    <w:p>
      <w:pPr>
        <w:pStyle w:val="Body"/>
        <w:ind w:left="2160"/>
        <w:jc w:val="left"/>
      </w:pPr>
    </w:p>
    <w:p>
      <w:pPr>
        <w:pStyle w:val="Body"/>
        <w:ind w:left="2160"/>
        <w:jc w:val="left"/>
      </w:pPr>
      <w:r>
        <w:rPr>
          <w:rtl w:val="0"/>
          <w:lang w:val="en-US"/>
        </w:rPr>
        <w:t xml:space="preserve">     </w:t>
      </w:r>
      <w:r>
        <w:rPr>
          <w:rtl w:val="0"/>
          <w:lang w:val="en-US"/>
        </w:rPr>
        <w:t xml:space="preserve">COLOR IS BLEEDING FROM BOARDS AND STAINING </w:t>
      </w:r>
      <w:r>
        <w:rPr>
          <w:rtl w:val="0"/>
          <w:lang w:val="en-US"/>
        </w:rPr>
        <w:t>LIGHT</w:t>
      </w:r>
    </w:p>
    <w:p>
      <w:pPr>
        <w:pStyle w:val="Body"/>
        <w:ind w:left="2160"/>
        <w:jc w:val="left"/>
      </w:pPr>
      <w:r>
        <w:rPr>
          <w:rtl w:val="0"/>
          <w:lang w:val="en-US"/>
        </w:rPr>
        <w:t xml:space="preserve">     </w:t>
      </w:r>
      <w:r>
        <w:rPr>
          <w:rtl w:val="0"/>
        </w:rPr>
        <w:t>COLORED SURFACES</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 xml:space="preserve">There are no chemicals in any of the </w:t>
      </w:r>
      <w:r>
        <w:rPr>
          <w:rFonts w:ascii="Helvetica Neue Light" w:hAnsi="Helvetica Neue Light"/>
          <w:rtl w:val="0"/>
          <w:lang w:val="en-US"/>
        </w:rPr>
        <w:t>Reindeerwood</w:t>
      </w:r>
      <w:r>
        <w:rPr>
          <w:rFonts w:ascii="Helvetica Neue Light" w:hAnsi="Helvetica Neue Light"/>
          <w:rtl w:val="0"/>
          <w:lang w:val="en-US"/>
        </w:rPr>
        <w:t xml:space="preserve"> species, however bleeding can still occur. As water, sun and oxygen engage with the surface of the wood, specific cells holding the wood</w:t>
      </w:r>
      <w:r>
        <w:rPr>
          <w:rFonts w:ascii="Helvetica Neue Light" w:hAnsi="Helvetica Neue Light" w:hint="default"/>
          <w:rtl w:val="1"/>
        </w:rPr>
        <w:t>’</w:t>
      </w:r>
      <w:r>
        <w:rPr>
          <w:rFonts w:ascii="Helvetica Neue Light" w:hAnsi="Helvetica Neue Light"/>
          <w:rtl w:val="0"/>
          <w:lang w:val="en-US"/>
        </w:rPr>
        <w:t xml:space="preserve">s tannin become water </w:t>
      </w:r>
      <w:r>
        <w:rPr>
          <w:rFonts w:ascii="Helvetica Neue Light" w:hAnsi="Helvetica Neue Light"/>
          <w:rtl w:val="0"/>
          <w:lang w:val="en-US"/>
        </w:rPr>
        <w:t>soluble</w:t>
      </w:r>
      <w:r>
        <w:rPr>
          <w:rFonts w:ascii="Helvetica Neue Light" w:hAnsi="Helvetica Neue Light"/>
          <w:rtl w:val="0"/>
          <w:lang w:val="en-US"/>
        </w:rPr>
        <w:t>. This tannin is what gives the wood it</w:t>
      </w:r>
      <w:r>
        <w:rPr>
          <w:rFonts w:ascii="Helvetica Neue Light" w:hAnsi="Helvetica Neue Light" w:hint="default"/>
          <w:rtl w:val="1"/>
        </w:rPr>
        <w:t>’</w:t>
      </w:r>
      <w:r>
        <w:rPr>
          <w:rFonts w:ascii="Helvetica Neue Light" w:hAnsi="Helvetica Neue Light"/>
          <w:rtl w:val="0"/>
          <w:lang w:val="en-US"/>
        </w:rPr>
        <w:t>s color. As rain occurs, those tannins will bleed off the surface and run down the face of a building or drip to a surface below.</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This will be more apparent on lighter colors, such as stone, marble or stucco. The tannins are completely organic and will likely wash away within a</w:t>
      </w:r>
      <w:r>
        <w:rPr>
          <w:rFonts w:ascii="Helvetica Neue Light" w:hAnsi="Helvetica Neue Light"/>
          <w:rtl w:val="0"/>
          <w:lang w:val="en-US"/>
        </w:rPr>
        <w:t xml:space="preserve"> </w:t>
      </w:r>
      <w:r>
        <w:rPr>
          <w:rFonts w:ascii="Helvetica Neue Light" w:hAnsi="Helvetica Neue Light"/>
          <w:rtl w:val="0"/>
          <w:lang w:val="en-US"/>
        </w:rPr>
        <w:t>season. If nature</w:t>
      </w:r>
      <w:r>
        <w:rPr>
          <w:rFonts w:ascii="Helvetica Neue Light" w:hAnsi="Helvetica Neue Light" w:hint="default"/>
          <w:rtl w:val="1"/>
        </w:rPr>
        <w:t>’</w:t>
      </w:r>
      <w:r>
        <w:rPr>
          <w:rFonts w:ascii="Helvetica Neue Light" w:hAnsi="Helvetica Neue Light"/>
          <w:rtl w:val="0"/>
          <w:lang w:val="en-US"/>
        </w:rPr>
        <w:t>s process isn</w:t>
      </w:r>
      <w:r>
        <w:rPr>
          <w:rFonts w:ascii="Helvetica Neue Light" w:hAnsi="Helvetica Neue Light" w:hint="default"/>
          <w:rtl w:val="1"/>
        </w:rPr>
        <w:t>’</w:t>
      </w:r>
      <w:r>
        <w:rPr>
          <w:rFonts w:ascii="Helvetica Neue Light" w:hAnsi="Helvetica Neue Light"/>
          <w:rtl w:val="0"/>
          <w:lang w:val="en-US"/>
        </w:rPr>
        <w:t>t fast enough, a cleaner approved by the surface manufacturer may be used.</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cs="Helvetica Neue Light" w:hAnsi="Helvetica Neue Light" w:eastAsia="Helvetica Neue Light"/>
        </w:rPr>
        <w:drawing xmlns:a="http://schemas.openxmlformats.org/drawingml/2006/main">
          <wp:anchor distT="152400" distB="152400" distL="152400" distR="152400" simplePos="0" relativeHeight="251677696" behindDoc="0" locked="0" layoutInCell="1" allowOverlap="1">
            <wp:simplePos x="0" y="0"/>
            <wp:positionH relativeFrom="margin">
              <wp:posOffset>-6350</wp:posOffset>
            </wp:positionH>
            <wp:positionV relativeFrom="line">
              <wp:posOffset>204787</wp:posOffset>
            </wp:positionV>
            <wp:extent cx="1108863" cy="2781100"/>
            <wp:effectExtent l="0" t="0" r="0" b="0"/>
            <wp:wrapNone/>
            <wp:docPr id="1073741870" name="officeArt object" descr="Image"/>
            <wp:cNvGraphicFramePr/>
            <a:graphic xmlns:a="http://schemas.openxmlformats.org/drawingml/2006/main">
              <a:graphicData uri="http://schemas.openxmlformats.org/drawingml/2006/picture">
                <pic:pic xmlns:pic="http://schemas.openxmlformats.org/drawingml/2006/picture">
                  <pic:nvPicPr>
                    <pic:cNvPr id="1073741870" name="Image" descr="Image"/>
                    <pic:cNvPicPr>
                      <a:picLocks noChangeAspect="1"/>
                    </pic:cNvPicPr>
                  </pic:nvPicPr>
                  <pic:blipFill>
                    <a:blip r:embed="rId17">
                      <a:extLst/>
                    </a:blip>
                    <a:stretch>
                      <a:fillRect/>
                    </a:stretch>
                  </pic:blipFill>
                  <pic:spPr>
                    <a:xfrm>
                      <a:off x="0" y="0"/>
                      <a:ext cx="1108863" cy="2781100"/>
                    </a:xfrm>
                    <a:prstGeom prst="rect">
                      <a:avLst/>
                    </a:prstGeom>
                    <a:ln w="12700" cap="flat">
                      <a:noFill/>
                      <a:miter lim="400000"/>
                    </a:ln>
                    <a:effectLst/>
                  </pic:spPr>
                </pic:pic>
              </a:graphicData>
            </a:graphic>
          </wp:anchor>
        </w:drawing>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pPr>
      <w:r>
        <w:rPr>
          <w:rtl w:val="0"/>
          <w:lang w:val="en-US"/>
        </w:rPr>
        <w:t xml:space="preserve">    </w:t>
      </w:r>
      <w:r>
        <w:rPr>
          <w:rtl w:val="0"/>
          <w:lang w:val="de-DE"/>
        </w:rPr>
        <w:t>DRIFT PRODUCT LINE</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Drift products, such as Platinum and Black Pearl have a light finish applied and are intended to be an alternative to the look of reclaimed lumber. Over time, the initial coating on Drift will weather, exposing the thermally modified fiber beneath. This fiber will eventually take on a natural silver patina,</w:t>
      </w:r>
      <w:r>
        <w:rPr>
          <w:rFonts w:ascii="Helvetica Neue Light" w:hAnsi="Helvetica Neue Light"/>
          <w:rtl w:val="0"/>
          <w:lang w:val="en-US"/>
        </w:rPr>
        <w:t xml:space="preserve"> </w:t>
      </w:r>
      <w:r>
        <w:rPr>
          <w:rFonts w:ascii="Helvetica Neue Light" w:hAnsi="Helvetica Neue Light"/>
          <w:rtl w:val="0"/>
          <w:lang w:val="en-US"/>
        </w:rPr>
        <w:t>ensuring</w:t>
      </w:r>
      <w:r>
        <w:rPr>
          <w:rFonts w:ascii="Helvetica Neue Light" w:hAnsi="Helvetica Neue Light"/>
          <w:rtl w:val="0"/>
          <w:lang w:val="en-US"/>
        </w:rPr>
        <w:t xml:space="preserve"> </w:t>
      </w:r>
      <w:r>
        <w:rPr>
          <w:rFonts w:ascii="Helvetica Neue Light" w:hAnsi="Helvetica Neue Light"/>
          <w:rtl w:val="0"/>
          <w:lang w:val="en-US"/>
        </w:rPr>
        <w:t>an old-world reclaimed look that will endure for many years with minimal maintenance.</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pPr>
      <w:r>
        <w:rPr>
          <w:rtl w:val="0"/>
          <w:lang w:val="en-US"/>
        </w:rPr>
        <w:t xml:space="preserve">     </w:t>
      </w:r>
      <w:r>
        <w:rPr>
          <w:rtl w:val="0"/>
          <w:lang w:val="en-US"/>
        </w:rPr>
        <w:t>BLACK AND/OR GREEN SURFACE STAIN AND MOLD</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Black surface stains are caused by dirt, debris, pollen and other airborne and microscopic elements resting on the surface of the deck. Certain environments provide exceptional growing conditions for mold and fungus, conditions that often fall within, but are not limited to shaded decks or cladding. The black or green staining you are experiencing is likely this mold an</w:t>
      </w:r>
      <w:r>
        <mc:AlternateContent>
          <mc:Choice Requires="wps">
            <w:drawing xmlns:a="http://schemas.openxmlformats.org/drawingml/2006/main">
              <wp:anchor distT="152400" distB="152400" distL="152400" distR="152400" simplePos="0" relativeHeight="251709440" behindDoc="0" locked="0" layoutInCell="1" allowOverlap="1">
                <wp:simplePos x="0" y="0"/>
                <wp:positionH relativeFrom="page">
                  <wp:posOffset>2297815</wp:posOffset>
                </wp:positionH>
                <wp:positionV relativeFrom="page">
                  <wp:posOffset>3071498</wp:posOffset>
                </wp:positionV>
                <wp:extent cx="126001" cy="102153"/>
                <wp:effectExtent l="875" t="707" r="875" b="707"/>
                <wp:wrapNone/>
                <wp:docPr id="1073741874"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60" style="visibility:visible;position:absolute;margin-left:180.9pt;margin-top:241.9pt;width:9.9pt;height:8.0pt;z-index:251709440;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710464" behindDoc="0" locked="0" layoutInCell="1" allowOverlap="1">
                <wp:simplePos x="0" y="0"/>
                <wp:positionH relativeFrom="page">
                  <wp:posOffset>2297815</wp:posOffset>
                </wp:positionH>
                <wp:positionV relativeFrom="page">
                  <wp:posOffset>1597485</wp:posOffset>
                </wp:positionV>
                <wp:extent cx="126001" cy="102153"/>
                <wp:effectExtent l="875" t="707" r="875" b="707"/>
                <wp:wrapNone/>
                <wp:docPr id="1073741875" name="officeArt object" descr="Triangle"/>
                <wp:cNvGraphicFramePr/>
                <a:graphic xmlns:a="http://schemas.openxmlformats.org/drawingml/2006/main">
                  <a:graphicData uri="http://schemas.microsoft.com/office/word/2010/wordprocessingShape">
                    <wps:wsp>
                      <wps:cNvSpPr/>
                      <wps:spPr>
                        <a:xfrm flipH="1" rot="5447999">
                          <a:off x="0" y="0"/>
                          <a:ext cx="126001" cy="1021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chemeClr val="accent4">
                            <a:hueOff val="-476017"/>
                            <a:lumOff val="-10042"/>
                          </a:schemeClr>
                        </a:solidFill>
                        <a:ln w="12700" cap="flat">
                          <a:noFill/>
                          <a:miter lim="400000"/>
                        </a:ln>
                        <a:effectLst/>
                      </wps:spPr>
                      <wps:bodyPr/>
                    </wps:wsp>
                  </a:graphicData>
                </a:graphic>
              </wp:anchor>
            </w:drawing>
          </mc:Choice>
          <mc:Fallback>
            <w:pict>
              <v:shape id="_x0000_s1061" style="visibility:visible;position:absolute;margin-left:180.9pt;margin-top:125.8pt;width:9.9pt;height:8.0pt;z-index:251710464;mso-position-horizontal:absolute;mso-position-horizontal-relative:page;mso-position-vertical:absolute;mso-position-vertical-relative:page;mso-wrap-distance-left:12.0pt;mso-wrap-distance-top:12.0pt;mso-wrap-distance-right:12.0pt;mso-wrap-distance-bottom:12.0pt;rotation:17642292fd;flip:x;" coordorigin="0,0" coordsize="21600,21600" path="M 10800,0 L 21600,21600 L 0,21600 X E">
                <v:fill color="#FEAE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Fonts w:ascii="Helvetica Neue Light" w:hAnsi="Helvetica Neue Light"/>
          <w:rtl w:val="0"/>
          <w:lang w:val="en-US"/>
        </w:rPr>
        <w:t>d fungus.</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This is not a cause for concern, but it does mean you should be clearing</w:t>
      </w: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the surface of your deck more often and taking additional preventative care considering surrounding conditions. It is important to remember the same occurrence can happen on any surface, such as rocks, glass, PVC, and composite products.</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r>
        <w:rPr>
          <w:rFonts w:ascii="Helvetica Neue Light" w:hAnsi="Helvetica Neue Light"/>
          <w:rtl w:val="0"/>
          <w:lang w:val="en-US"/>
        </w:rPr>
        <w:t xml:space="preserve">This staining is removable with light pressure washing and a renewing/cleaning agent. </w:t>
      </w:r>
      <w:r>
        <w:rPr>
          <w:rFonts w:ascii="Helvetica Neue Light" w:hAnsi="Helvetica Neue Light"/>
          <w:rtl w:val="0"/>
          <w:lang w:val="en-US"/>
        </w:rPr>
        <w:t>Protego</w:t>
      </w:r>
      <w:r>
        <w:rPr>
          <w:rFonts w:ascii="Helvetica Neue Light" w:hAnsi="Helvetica Neue Light"/>
          <w:rtl w:val="0"/>
          <w:lang w:val="en-US"/>
        </w:rPr>
        <w:t xml:space="preserve"> is the </w:t>
      </w:r>
      <w:r>
        <w:rPr>
          <w:rFonts w:ascii="Helvetica Neue Light" w:hAnsi="Helvetica Neue Light"/>
          <w:rtl w:val="0"/>
          <w:lang w:val="en-US"/>
        </w:rPr>
        <w:t>Reindeerwood</w:t>
      </w:r>
      <w:r>
        <w:rPr>
          <w:rFonts w:ascii="Helvetica Neue Light" w:hAnsi="Helvetica Neue Light"/>
          <w:rtl w:val="0"/>
          <w:lang w:val="en-US"/>
        </w:rPr>
        <w:t xml:space="preserve"> recommended product line and you can find cleaning options on </w:t>
      </w:r>
      <w:r>
        <w:rPr>
          <w:rFonts w:ascii="Helvetica Neue Light" w:hAnsi="Helvetica Neue Light"/>
          <w:outline w:val="0"/>
          <w:color w:val="ed220b"/>
          <w:rtl w:val="0"/>
          <w:lang w:val="en-US"/>
          <w14:textFill>
            <w14:solidFill>
              <w14:srgbClr w14:val="EE220C"/>
            </w14:solidFill>
          </w14:textFill>
        </w:rPr>
        <w:t xml:space="preserve"> </w:t>
      </w:r>
      <w:r>
        <w:rPr>
          <w:rStyle w:val="Hyperlink.0"/>
          <w:rFonts w:ascii="Helvetica Neue Light" w:cs="Helvetica Neue Light" w:hAnsi="Helvetica Neue Light" w:eastAsia="Helvetica Neue Light"/>
        </w:rPr>
        <w:fldChar w:fldCharType="begin" w:fldLock="0"/>
      </w:r>
      <w:r>
        <w:rPr>
          <w:rStyle w:val="Hyperlink.0"/>
          <w:rFonts w:ascii="Helvetica Neue Light" w:cs="Helvetica Neue Light" w:hAnsi="Helvetica Neue Light" w:eastAsia="Helvetica Neue Light"/>
        </w:rPr>
        <w:instrText xml:space="preserve"> HYPERLINK "https://www.protego.co.th/shop/"</w:instrText>
      </w:r>
      <w:r>
        <w:rPr>
          <w:rStyle w:val="Hyperlink.0"/>
          <w:rFonts w:ascii="Helvetica Neue Light" w:cs="Helvetica Neue Light" w:hAnsi="Helvetica Neue Light" w:eastAsia="Helvetica Neue Light"/>
        </w:rPr>
        <w:fldChar w:fldCharType="separate" w:fldLock="0"/>
      </w:r>
      <w:r>
        <w:rPr>
          <w:rStyle w:val="Hyperlink.0"/>
          <w:rFonts w:ascii="Helvetica Neue Light" w:hAnsi="Helvetica Neue Light"/>
          <w:rtl w:val="0"/>
          <w:lang w:val="en-US"/>
        </w:rPr>
        <w:t>Protego Oils</w:t>
      </w:r>
      <w:r>
        <w:rPr>
          <w:rFonts w:ascii="Helvetica Neue Light" w:cs="Helvetica Neue Light" w:hAnsi="Helvetica Neue Light" w:eastAsia="Helvetica Neue Light"/>
        </w:rPr>
        <w:fldChar w:fldCharType="end" w:fldLock="0"/>
      </w:r>
      <w:r>
        <w:rPr>
          <w:rFonts w:ascii="Helvetica Neue Light" w:hAnsi="Helvetica Neue Light"/>
          <w:outline w:val="0"/>
          <w:color w:val="ed220b"/>
          <w:rtl w:val="0"/>
          <w14:textFill>
            <w14:solidFill>
              <w14:srgbClr w14:val="EE220C"/>
            </w14:solidFill>
          </w14:textFill>
        </w:rPr>
        <w:t>.</w:t>
      </w: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ind w:left="2160"/>
        <w:jc w:val="left"/>
        <w:rPr>
          <w:rFonts w:ascii="Helvetica Neue Light" w:cs="Helvetica Neue Light" w:hAnsi="Helvetica Neue Light" w:eastAsia="Helvetica Neue Light"/>
        </w:rPr>
      </w:pPr>
    </w:p>
    <w:p>
      <w:pPr>
        <w:pStyle w:val="Body"/>
        <w:jc w:val="left"/>
      </w:pPr>
      <w:r>
        <w:rPr>
          <w:rFonts w:ascii="Helvetica Neue Light" w:hAnsi="Helvetica Neue Light"/>
          <w:rtl w:val="0"/>
          <w:lang w:val="en-US"/>
        </w:rPr>
        <w:t xml:space="preserve">With proper installation and maintenance your </w:t>
      </w:r>
      <w:r>
        <w:rPr>
          <w:rFonts w:ascii="Helvetica Neue Light" w:hAnsi="Helvetica Neue Light"/>
          <w:rtl w:val="0"/>
          <w:lang w:val="en-US"/>
        </w:rPr>
        <w:t>Reindeerwood</w:t>
      </w:r>
      <w:r>
        <w:rPr>
          <w:rFonts w:ascii="Helvetica Neue Light" w:hAnsi="Helvetica Neue Light"/>
          <w:rtl w:val="0"/>
          <w:lang w:val="en-US"/>
        </w:rPr>
        <w:t xml:space="preserve"> product can perform well, but as with anything else in life there are always mishaps that can happen. We are here for any problems that may arise with your product and want to make sure you</w:t>
      </w:r>
      <w:r>
        <w:rPr>
          <w:rFonts w:ascii="Helvetica Neue Light" w:hAnsi="Helvetica Neue Light" w:hint="default"/>
          <w:rtl w:val="1"/>
        </w:rPr>
        <w:t>’</w:t>
      </w:r>
      <w:r>
        <w:rPr>
          <w:rFonts w:ascii="Helvetica Neue Light" w:hAnsi="Helvetica Neue Light"/>
          <w:rtl w:val="0"/>
          <w:lang w:val="en-US"/>
        </w:rPr>
        <w:t>re satisfied while understanding the natural occurrences that can happen to real wood products.</w:t>
      </w:r>
    </w:p>
    <w:sectPr>
      <w:headerReference w:type="default" r:id="rId18"/>
      <w:footerReference w:type="default" r:id="rId1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Light">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Fonts w:ascii="Helvetica Neue Light" w:hAnsi="Helvetica Neue Light"/>
        <w:sz w:val="20"/>
        <w:szCs w:val="20"/>
      </w:rPr>
      <w:tab/>
      <w:tab/>
    </w:r>
    <w:r>
      <w:rPr>
        <w:rFonts w:ascii="Helvetica Neue Light" w:hAnsi="Helvetica Neue Light"/>
        <w:sz w:val="20"/>
        <w:szCs w:val="20"/>
      </w:rPr>
      <w:fldChar w:fldCharType="begin" w:fldLock="0"/>
    </w:r>
    <w:r>
      <w:rPr>
        <w:rFonts w:ascii="Helvetica Neue Light" w:hAnsi="Helvetica Neue Light"/>
        <w:sz w:val="20"/>
        <w:szCs w:val="20"/>
      </w:rPr>
      <w:instrText xml:space="preserve"> PAGE </w:instrText>
    </w:r>
    <w:r>
      <w:rPr>
        <w:rFonts w:ascii="Helvetica Neue Light" w:hAnsi="Helvetica Neue Light"/>
        <w:sz w:val="20"/>
        <w:szCs w:val="20"/>
      </w:rPr>
      <w:fldChar w:fldCharType="separate" w:fldLock="0"/>
    </w:r>
    <w:r>
      <w:rPr>
        <w:rFonts w:ascii="Helvetica Neue Light" w:hAnsi="Helvetica Neue Light"/>
        <w:sz w:val="20"/>
        <w:szCs w:val="20"/>
      </w:rPr>
    </w:r>
    <w:r>
      <w:rPr>
        <w:rFonts w:ascii="Helvetica Neue Light" w:hAnsi="Helvetica Neue Light"/>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outline w:val="0"/>
      <w:color w:val="ed220b"/>
      <w14:textFill>
        <w14:solidFill>
          <w14:srgbClr w14:val="EE220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